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F23C7" w14:textId="7BA50667" w:rsidR="00813E48" w:rsidRPr="00F6290F" w:rsidRDefault="00813E48" w:rsidP="00813E48">
      <w:pPr>
        <w:autoSpaceDE w:val="0"/>
        <w:autoSpaceDN w:val="0"/>
        <w:adjustRightInd w:val="0"/>
        <w:spacing w:after="0" w:line="240" w:lineRule="auto"/>
        <w:jc w:val="center"/>
        <w:rPr>
          <w:rFonts w:ascii="CIDFont+F1" w:hAnsi="CIDFont+F1" w:cs="CIDFont+F1"/>
          <w:b/>
          <w:bCs/>
          <w:color w:val="365F92"/>
          <w:kern w:val="0"/>
          <w:sz w:val="40"/>
          <w:szCs w:val="40"/>
        </w:rPr>
      </w:pPr>
      <w:r w:rsidRPr="00F6290F">
        <w:rPr>
          <w:rFonts w:ascii="CIDFont+F1" w:hAnsi="CIDFont+F1" w:cs="CIDFont+F1"/>
          <w:b/>
          <w:bCs/>
          <w:color w:val="365F92"/>
          <w:kern w:val="0"/>
          <w:sz w:val="40"/>
          <w:szCs w:val="40"/>
        </w:rPr>
        <w:t>Appel à manifestation d’intérêt (AMI) 2026</w:t>
      </w:r>
    </w:p>
    <w:p w14:paraId="49BD1190" w14:textId="2A30B0FB" w:rsidR="00813E48" w:rsidRPr="00F6290F" w:rsidRDefault="00813E48" w:rsidP="00F6290F">
      <w:pPr>
        <w:autoSpaceDE w:val="0"/>
        <w:autoSpaceDN w:val="0"/>
        <w:adjustRightInd w:val="0"/>
        <w:spacing w:after="0" w:line="240" w:lineRule="auto"/>
        <w:jc w:val="center"/>
        <w:rPr>
          <w:rFonts w:ascii="CIDFont+F1" w:hAnsi="CIDFont+F1" w:cs="CIDFont+F1"/>
          <w:b/>
          <w:bCs/>
          <w:color w:val="365F92"/>
          <w:kern w:val="0"/>
          <w:sz w:val="24"/>
          <w:szCs w:val="24"/>
        </w:rPr>
      </w:pPr>
      <w:r w:rsidRPr="00F6290F">
        <w:rPr>
          <w:rFonts w:ascii="CIDFont+F1" w:hAnsi="CIDFont+F1" w:cs="CIDFont+F1"/>
          <w:b/>
          <w:bCs/>
          <w:color w:val="365F92"/>
          <w:kern w:val="0"/>
          <w:sz w:val="24"/>
          <w:szCs w:val="24"/>
        </w:rPr>
        <w:t>Fonds de soutien à la mobilité et aux échanges de pratiques des aides à domicile Département de la Haute-Garonne</w:t>
      </w:r>
    </w:p>
    <w:p w14:paraId="576BD113" w14:textId="77777777" w:rsidR="00813E48" w:rsidRDefault="00813E48" w:rsidP="00813E48">
      <w:pPr>
        <w:autoSpaceDE w:val="0"/>
        <w:autoSpaceDN w:val="0"/>
        <w:adjustRightInd w:val="0"/>
        <w:spacing w:after="0" w:line="240" w:lineRule="auto"/>
        <w:rPr>
          <w:rFonts w:ascii="CIDFont+F1" w:hAnsi="CIDFont+F1" w:cs="CIDFont+F1"/>
          <w:color w:val="000000"/>
          <w:kern w:val="0"/>
          <w:sz w:val="23"/>
          <w:szCs w:val="23"/>
        </w:rPr>
      </w:pPr>
    </w:p>
    <w:p w14:paraId="54A26ADD" w14:textId="27B52A7C" w:rsidR="00813E48" w:rsidRPr="00F6290F" w:rsidRDefault="00813E48" w:rsidP="00813E48">
      <w:pPr>
        <w:autoSpaceDE w:val="0"/>
        <w:autoSpaceDN w:val="0"/>
        <w:adjustRightInd w:val="0"/>
        <w:spacing w:after="0" w:line="240" w:lineRule="auto"/>
        <w:rPr>
          <w:rFonts w:ascii="CIDFont+F2" w:hAnsi="CIDFont+F2" w:cs="CIDFont+F2"/>
          <w:b/>
          <w:bCs/>
          <w:color w:val="000000"/>
          <w:kern w:val="0"/>
          <w:sz w:val="23"/>
          <w:szCs w:val="23"/>
        </w:rPr>
      </w:pPr>
      <w:r w:rsidRPr="00F6290F">
        <w:rPr>
          <w:rFonts w:ascii="CIDFont+F1" w:hAnsi="CIDFont+F1" w:cs="CIDFont+F1"/>
          <w:b/>
          <w:bCs/>
          <w:color w:val="000000"/>
          <w:kern w:val="0"/>
          <w:sz w:val="23"/>
          <w:szCs w:val="23"/>
        </w:rPr>
        <w:t xml:space="preserve">Date limite de dépôts des </w:t>
      </w:r>
      <w:r w:rsidR="00A52AA7" w:rsidRPr="00F6290F">
        <w:rPr>
          <w:rFonts w:ascii="CIDFont+F1" w:hAnsi="CIDFont+F1" w:cs="CIDFont+F1"/>
          <w:b/>
          <w:bCs/>
          <w:color w:val="000000"/>
          <w:kern w:val="0"/>
          <w:sz w:val="23"/>
          <w:szCs w:val="23"/>
        </w:rPr>
        <w:t>candidatures :</w:t>
      </w:r>
      <w:r w:rsidRPr="00F6290F">
        <w:rPr>
          <w:rFonts w:ascii="CIDFont+F1" w:hAnsi="CIDFont+F1" w:cs="CIDFont+F1"/>
          <w:b/>
          <w:bCs/>
          <w:color w:val="000000"/>
          <w:kern w:val="0"/>
          <w:sz w:val="23"/>
          <w:szCs w:val="23"/>
        </w:rPr>
        <w:t xml:space="preserve"> </w:t>
      </w:r>
      <w:r w:rsidR="00F6290F" w:rsidRPr="00AD0786">
        <w:rPr>
          <w:rFonts w:ascii="CIDFont+F2" w:hAnsi="CIDFont+F2" w:cs="CIDFont+F2"/>
          <w:b/>
          <w:bCs/>
          <w:color w:val="000000"/>
          <w:kern w:val="0"/>
          <w:sz w:val="23"/>
          <w:szCs w:val="23"/>
          <w:highlight w:val="yellow"/>
        </w:rPr>
        <w:t xml:space="preserve">le </w:t>
      </w:r>
      <w:r w:rsidR="00FF63F4">
        <w:rPr>
          <w:rFonts w:ascii="CIDFont+F2" w:hAnsi="CIDFont+F2" w:cs="CIDFont+F2"/>
          <w:b/>
          <w:bCs/>
          <w:color w:val="000000"/>
          <w:kern w:val="0"/>
          <w:sz w:val="23"/>
          <w:szCs w:val="23"/>
          <w:highlight w:val="yellow"/>
        </w:rPr>
        <w:t>VENDREDI 17</w:t>
      </w:r>
      <w:r w:rsidR="00F6290F" w:rsidRPr="00AD0786">
        <w:rPr>
          <w:rFonts w:ascii="CIDFont+F2" w:hAnsi="CIDFont+F2" w:cs="CIDFont+F2"/>
          <w:b/>
          <w:bCs/>
          <w:color w:val="000000"/>
          <w:kern w:val="0"/>
          <w:sz w:val="23"/>
          <w:szCs w:val="23"/>
          <w:highlight w:val="yellow"/>
        </w:rPr>
        <w:t xml:space="preserve"> </w:t>
      </w:r>
      <w:r w:rsidR="00FF63F4">
        <w:rPr>
          <w:rFonts w:ascii="CIDFont+F2" w:hAnsi="CIDFont+F2" w:cs="CIDFont+F2"/>
          <w:b/>
          <w:bCs/>
          <w:color w:val="000000"/>
          <w:kern w:val="0"/>
          <w:sz w:val="23"/>
          <w:szCs w:val="23"/>
          <w:highlight w:val="yellow"/>
        </w:rPr>
        <w:t>JUILLET</w:t>
      </w:r>
      <w:r w:rsidR="00F6290F" w:rsidRPr="00AD0786">
        <w:rPr>
          <w:rFonts w:ascii="CIDFont+F2" w:hAnsi="CIDFont+F2" w:cs="CIDFont+F2"/>
          <w:b/>
          <w:bCs/>
          <w:color w:val="000000"/>
          <w:kern w:val="0"/>
          <w:sz w:val="23"/>
          <w:szCs w:val="23"/>
          <w:highlight w:val="yellow"/>
        </w:rPr>
        <w:t xml:space="preserve"> 2026 à 1</w:t>
      </w:r>
      <w:r w:rsidR="00FF63F4">
        <w:rPr>
          <w:rFonts w:ascii="CIDFont+F2" w:hAnsi="CIDFont+F2" w:cs="CIDFont+F2"/>
          <w:b/>
          <w:bCs/>
          <w:color w:val="000000"/>
          <w:kern w:val="0"/>
          <w:sz w:val="23"/>
          <w:szCs w:val="23"/>
          <w:highlight w:val="yellow"/>
        </w:rPr>
        <w:t>7</w:t>
      </w:r>
      <w:r w:rsidR="00F6290F" w:rsidRPr="00AD0786">
        <w:rPr>
          <w:rFonts w:ascii="CIDFont+F2" w:hAnsi="CIDFont+F2" w:cs="CIDFont+F2"/>
          <w:b/>
          <w:bCs/>
          <w:color w:val="000000"/>
          <w:kern w:val="0"/>
          <w:sz w:val="23"/>
          <w:szCs w:val="23"/>
          <w:highlight w:val="yellow"/>
        </w:rPr>
        <w:t xml:space="preserve"> heures</w:t>
      </w:r>
      <w:r w:rsidR="002E4323">
        <w:rPr>
          <w:rStyle w:val="Appelnotedebasdep"/>
          <w:rFonts w:ascii="CIDFont+F2" w:hAnsi="CIDFont+F2" w:cs="CIDFont+F2"/>
          <w:b/>
          <w:bCs/>
          <w:color w:val="000000"/>
          <w:kern w:val="0"/>
          <w:sz w:val="23"/>
          <w:szCs w:val="23"/>
          <w:highlight w:val="yellow"/>
        </w:rPr>
        <w:footnoteReference w:id="1"/>
      </w:r>
      <w:r w:rsidR="00F6290F" w:rsidRPr="00AD0786">
        <w:rPr>
          <w:rFonts w:ascii="CIDFont+F2" w:hAnsi="CIDFont+F2" w:cs="CIDFont+F2"/>
          <w:b/>
          <w:bCs/>
          <w:color w:val="000000"/>
          <w:kern w:val="0"/>
          <w:sz w:val="23"/>
          <w:szCs w:val="23"/>
          <w:highlight w:val="yellow"/>
        </w:rPr>
        <w:t>.</w:t>
      </w:r>
    </w:p>
    <w:p w14:paraId="00731DC2" w14:textId="77777777" w:rsidR="00F6290F" w:rsidRPr="00F6290F" w:rsidRDefault="00F6290F" w:rsidP="00813E48">
      <w:pPr>
        <w:autoSpaceDE w:val="0"/>
        <w:autoSpaceDN w:val="0"/>
        <w:adjustRightInd w:val="0"/>
        <w:spacing w:after="0" w:line="240" w:lineRule="auto"/>
        <w:rPr>
          <w:rFonts w:ascii="CIDFont+F1" w:hAnsi="CIDFont+F1" w:cs="CIDFont+F1"/>
          <w:color w:val="000000"/>
          <w:kern w:val="0"/>
          <w:sz w:val="23"/>
          <w:szCs w:val="23"/>
        </w:rPr>
      </w:pPr>
    </w:p>
    <w:p w14:paraId="3BE2649C" w14:textId="0FEC1756" w:rsidR="00813E48" w:rsidRPr="0015025A" w:rsidRDefault="00813E48" w:rsidP="0015025A">
      <w:pPr>
        <w:pStyle w:val="Paragraphedeliste"/>
        <w:numPr>
          <w:ilvl w:val="0"/>
          <w:numId w:val="4"/>
        </w:numPr>
        <w:autoSpaceDE w:val="0"/>
        <w:autoSpaceDN w:val="0"/>
        <w:adjustRightInd w:val="0"/>
        <w:spacing w:after="0" w:line="240" w:lineRule="auto"/>
        <w:rPr>
          <w:rFonts w:ascii="CIDFont+F1" w:hAnsi="CIDFont+F1" w:cs="CIDFont+F1"/>
          <w:b/>
          <w:bCs/>
          <w:color w:val="548ED5"/>
          <w:kern w:val="0"/>
          <w:sz w:val="32"/>
          <w:szCs w:val="32"/>
        </w:rPr>
      </w:pPr>
      <w:r w:rsidRPr="0015025A">
        <w:rPr>
          <w:rFonts w:ascii="CIDFont+F1" w:hAnsi="CIDFont+F1" w:cs="CIDFont+F1"/>
          <w:b/>
          <w:bCs/>
          <w:color w:val="548ED5"/>
          <w:kern w:val="0"/>
          <w:sz w:val="32"/>
          <w:szCs w:val="32"/>
        </w:rPr>
        <w:t>Contexte et objectifs de l’AMI</w:t>
      </w:r>
    </w:p>
    <w:p w14:paraId="77E18391" w14:textId="5A5DE85A" w:rsidR="00813E48" w:rsidRDefault="00813E48" w:rsidP="00813E48">
      <w:pPr>
        <w:autoSpaceDE w:val="0"/>
        <w:autoSpaceDN w:val="0"/>
        <w:adjustRightInd w:val="0"/>
        <w:spacing w:after="0" w:line="240" w:lineRule="auto"/>
        <w:jc w:val="both"/>
        <w:rPr>
          <w:rFonts w:ascii="CIDFont+F2" w:hAnsi="CIDFont+F2" w:cs="CIDFont+F2"/>
          <w:color w:val="000000"/>
          <w:kern w:val="0"/>
          <w:sz w:val="23"/>
          <w:szCs w:val="23"/>
        </w:rPr>
      </w:pPr>
      <w:r>
        <w:rPr>
          <w:rFonts w:ascii="CIDFont+F2" w:hAnsi="CIDFont+F2" w:cs="CIDFont+F2"/>
          <w:color w:val="000000"/>
          <w:kern w:val="0"/>
          <w:sz w:val="23"/>
          <w:szCs w:val="23"/>
        </w:rPr>
        <w:t>Dans le cadre de la loi n°2024-317 du 8 avril 2024 portant mesures pour bâtir la société du bien vieillir et de l'autonomie (article 20), un fonds de soutien aux départements est mis en place pour améliorer les conditions de mobilité des aides à domicile et promouvoir des temps d'échanges de pratiques professionnelles.</w:t>
      </w:r>
    </w:p>
    <w:p w14:paraId="265369EE" w14:textId="2FE341A9" w:rsidR="00477E6E" w:rsidRDefault="00837E95" w:rsidP="00813E48">
      <w:pPr>
        <w:autoSpaceDE w:val="0"/>
        <w:autoSpaceDN w:val="0"/>
        <w:adjustRightInd w:val="0"/>
        <w:spacing w:after="0" w:line="240" w:lineRule="auto"/>
        <w:jc w:val="both"/>
        <w:rPr>
          <w:rFonts w:ascii="CIDFont+F2" w:hAnsi="CIDFont+F2" w:cs="CIDFont+F2"/>
          <w:kern w:val="0"/>
          <w:sz w:val="23"/>
          <w:szCs w:val="23"/>
        </w:rPr>
      </w:pPr>
      <w:r w:rsidRPr="00796243">
        <w:rPr>
          <w:rFonts w:ascii="CIDFont+F2" w:hAnsi="CIDFont+F2" w:cs="CIDFont+F2"/>
          <w:kern w:val="0"/>
          <w:sz w:val="23"/>
          <w:szCs w:val="23"/>
        </w:rPr>
        <w:t>Après</w:t>
      </w:r>
      <w:r w:rsidR="00813E48" w:rsidRPr="00796243">
        <w:rPr>
          <w:rFonts w:ascii="CIDFont+F2" w:hAnsi="CIDFont+F2" w:cs="CIDFont+F2"/>
          <w:kern w:val="0"/>
          <w:sz w:val="23"/>
          <w:szCs w:val="23"/>
        </w:rPr>
        <w:t xml:space="preserve"> un</w:t>
      </w:r>
      <w:r w:rsidR="00813E48" w:rsidRPr="008B426C">
        <w:rPr>
          <w:rFonts w:ascii="CIDFont+F2" w:hAnsi="CIDFont+F2" w:cs="CIDFont+F2"/>
          <w:kern w:val="0"/>
          <w:sz w:val="23"/>
          <w:szCs w:val="23"/>
        </w:rPr>
        <w:t xml:space="preserve">e première année de lancement en 2025, </w:t>
      </w:r>
      <w:r w:rsidR="00813E48" w:rsidRPr="00837E95">
        <w:rPr>
          <w:rFonts w:ascii="CIDFont+F2" w:hAnsi="CIDFont+F2" w:cs="CIDFont+F2"/>
          <w:b/>
          <w:bCs/>
          <w:kern w:val="0"/>
          <w:sz w:val="23"/>
          <w:szCs w:val="23"/>
        </w:rPr>
        <w:t>ce fonds est reconduit pour 2026</w:t>
      </w:r>
      <w:r w:rsidR="00477E6E" w:rsidRPr="00837E95">
        <w:rPr>
          <w:rFonts w:ascii="CIDFont+F2" w:hAnsi="CIDFont+F2" w:cs="CIDFont+F2"/>
          <w:b/>
          <w:bCs/>
          <w:kern w:val="0"/>
          <w:sz w:val="23"/>
          <w:szCs w:val="23"/>
        </w:rPr>
        <w:t>.</w:t>
      </w:r>
      <w:r w:rsidR="007B3ACC" w:rsidRPr="008B426C">
        <w:rPr>
          <w:rFonts w:ascii="CIDFont+F2" w:hAnsi="CIDFont+F2" w:cs="CIDFont+F2"/>
          <w:kern w:val="0"/>
          <w:sz w:val="23"/>
          <w:szCs w:val="23"/>
        </w:rPr>
        <w:t xml:space="preserve"> </w:t>
      </w:r>
    </w:p>
    <w:p w14:paraId="254BD9E6" w14:textId="6AD63082" w:rsidR="00813E48" w:rsidRPr="008B426C" w:rsidRDefault="00477E6E" w:rsidP="00813E48">
      <w:pPr>
        <w:autoSpaceDE w:val="0"/>
        <w:autoSpaceDN w:val="0"/>
        <w:adjustRightInd w:val="0"/>
        <w:spacing w:after="0" w:line="240" w:lineRule="auto"/>
        <w:jc w:val="both"/>
        <w:rPr>
          <w:rFonts w:ascii="CIDFont+F2" w:hAnsi="CIDFont+F2" w:cs="CIDFont+F2"/>
          <w:kern w:val="0"/>
          <w:sz w:val="23"/>
          <w:szCs w:val="23"/>
        </w:rPr>
      </w:pPr>
      <w:r>
        <w:rPr>
          <w:rFonts w:ascii="CIDFont+F2" w:hAnsi="CIDFont+F2" w:cs="CIDFont+F2"/>
          <w:kern w:val="0"/>
          <w:sz w:val="23"/>
          <w:szCs w:val="23"/>
        </w:rPr>
        <w:t xml:space="preserve">Il </w:t>
      </w:r>
      <w:r w:rsidR="007B3ACC" w:rsidRPr="008B426C">
        <w:rPr>
          <w:rFonts w:ascii="CIDFont+F2" w:hAnsi="CIDFont+F2" w:cs="CIDFont+F2"/>
          <w:kern w:val="0"/>
          <w:sz w:val="23"/>
          <w:szCs w:val="23"/>
        </w:rPr>
        <w:t xml:space="preserve">aura </w:t>
      </w:r>
      <w:r w:rsidR="007B3ACC" w:rsidRPr="008B426C">
        <w:rPr>
          <w:rFonts w:ascii="CIDFont+F2" w:hAnsi="CIDFont+F2" w:cs="CIDFont+F2"/>
          <w:b/>
          <w:bCs/>
          <w:kern w:val="0"/>
          <w:sz w:val="23"/>
          <w:szCs w:val="23"/>
        </w:rPr>
        <w:t xml:space="preserve">vocation à être reconduit chaque année </w:t>
      </w:r>
      <w:r w:rsidR="00FF63F4" w:rsidRPr="008B426C">
        <w:rPr>
          <w:rFonts w:ascii="CIDFont+F2" w:hAnsi="CIDFont+F2" w:cs="CIDFont+F2"/>
          <w:kern w:val="0"/>
          <w:sz w:val="23"/>
          <w:szCs w:val="23"/>
        </w:rPr>
        <w:t>sur un calendrier ajusté (qui sera précisé ultérieurement).</w:t>
      </w:r>
    </w:p>
    <w:p w14:paraId="129EBE98" w14:textId="27196C51" w:rsidR="00813E48" w:rsidRDefault="00813E48" w:rsidP="00813E48">
      <w:pPr>
        <w:autoSpaceDE w:val="0"/>
        <w:autoSpaceDN w:val="0"/>
        <w:adjustRightInd w:val="0"/>
        <w:spacing w:after="0" w:line="240" w:lineRule="auto"/>
        <w:jc w:val="both"/>
        <w:rPr>
          <w:rFonts w:ascii="CIDFont+F2" w:hAnsi="CIDFont+F2" w:cs="CIDFont+F2"/>
          <w:color w:val="000000"/>
          <w:kern w:val="0"/>
          <w:sz w:val="23"/>
          <w:szCs w:val="23"/>
        </w:rPr>
      </w:pPr>
    </w:p>
    <w:p w14:paraId="2AA78950" w14:textId="356528EC" w:rsidR="007E4792" w:rsidRDefault="00813E48" w:rsidP="00813E48">
      <w:pPr>
        <w:autoSpaceDE w:val="0"/>
        <w:autoSpaceDN w:val="0"/>
        <w:adjustRightInd w:val="0"/>
        <w:spacing w:after="0" w:line="240" w:lineRule="auto"/>
        <w:jc w:val="both"/>
        <w:rPr>
          <w:rFonts w:ascii="CIDFont+F2" w:hAnsi="CIDFont+F2" w:cs="CIDFont+F2"/>
          <w:color w:val="00B0F0"/>
          <w:kern w:val="0"/>
          <w:sz w:val="23"/>
          <w:szCs w:val="23"/>
        </w:rPr>
      </w:pPr>
      <w:r>
        <w:rPr>
          <w:rFonts w:ascii="CIDFont+F2" w:hAnsi="CIDFont+F2" w:cs="CIDFont+F2"/>
          <w:color w:val="000000"/>
          <w:kern w:val="0"/>
          <w:sz w:val="23"/>
          <w:szCs w:val="23"/>
        </w:rPr>
        <w:t>Cet Appel à Manifestation d’Intérêt a pour objectif de recueillir les projets des</w:t>
      </w:r>
      <w:r w:rsidR="003D2FCA">
        <w:rPr>
          <w:rFonts w:ascii="CIDFont+F2" w:hAnsi="CIDFont+F2" w:cs="CIDFont+F2"/>
          <w:color w:val="000000"/>
          <w:kern w:val="0"/>
          <w:sz w:val="23"/>
          <w:szCs w:val="23"/>
        </w:rPr>
        <w:t xml:space="preserve"> Services Autonomie à Domicile</w:t>
      </w:r>
      <w:r>
        <w:rPr>
          <w:rFonts w:ascii="CIDFont+F2" w:hAnsi="CIDFont+F2" w:cs="CIDFont+F2"/>
          <w:color w:val="000000"/>
          <w:kern w:val="0"/>
          <w:sz w:val="23"/>
          <w:szCs w:val="23"/>
        </w:rPr>
        <w:t xml:space="preserve"> </w:t>
      </w:r>
      <w:r w:rsidR="003D2FCA">
        <w:rPr>
          <w:rFonts w:ascii="CIDFont+F2" w:hAnsi="CIDFont+F2" w:cs="CIDFont+F2"/>
          <w:color w:val="000000"/>
          <w:kern w:val="0"/>
          <w:sz w:val="23"/>
          <w:szCs w:val="23"/>
        </w:rPr>
        <w:t>(</w:t>
      </w:r>
      <w:r>
        <w:rPr>
          <w:rFonts w:ascii="CIDFont+F2" w:hAnsi="CIDFont+F2" w:cs="CIDFont+F2"/>
          <w:color w:val="000000"/>
          <w:kern w:val="0"/>
          <w:sz w:val="23"/>
          <w:szCs w:val="23"/>
        </w:rPr>
        <w:t>SAD</w:t>
      </w:r>
      <w:r w:rsidR="003D2FCA">
        <w:rPr>
          <w:rFonts w:ascii="CIDFont+F2" w:hAnsi="CIDFont+F2" w:cs="CIDFont+F2"/>
          <w:color w:val="000000"/>
          <w:kern w:val="0"/>
          <w:sz w:val="23"/>
          <w:szCs w:val="23"/>
        </w:rPr>
        <w:t>)</w:t>
      </w:r>
      <w:r>
        <w:rPr>
          <w:rFonts w:ascii="CIDFont+F2" w:hAnsi="CIDFont+F2" w:cs="CIDFont+F2"/>
          <w:color w:val="000000"/>
          <w:kern w:val="0"/>
          <w:sz w:val="23"/>
          <w:szCs w:val="23"/>
        </w:rPr>
        <w:t xml:space="preserve"> du territoire</w:t>
      </w:r>
      <w:r w:rsidR="00812B2F">
        <w:rPr>
          <w:rFonts w:ascii="CIDFont+F2" w:hAnsi="CIDFont+F2" w:cs="CIDFont+F2"/>
          <w:color w:val="000000"/>
          <w:kern w:val="0"/>
          <w:sz w:val="23"/>
          <w:szCs w:val="23"/>
        </w:rPr>
        <w:t>,</w:t>
      </w:r>
      <w:r>
        <w:rPr>
          <w:rFonts w:ascii="CIDFont+F2" w:hAnsi="CIDFont+F2" w:cs="CIDFont+F2"/>
          <w:color w:val="000000"/>
          <w:kern w:val="0"/>
          <w:sz w:val="23"/>
          <w:szCs w:val="23"/>
        </w:rPr>
        <w:t xml:space="preserve"> éligible</w:t>
      </w:r>
      <w:r w:rsidR="00FF63F4">
        <w:rPr>
          <w:rFonts w:ascii="CIDFont+F2" w:hAnsi="CIDFont+F2" w:cs="CIDFont+F2"/>
          <w:color w:val="000000"/>
          <w:kern w:val="0"/>
          <w:sz w:val="23"/>
          <w:szCs w:val="23"/>
        </w:rPr>
        <w:t>s pour l’année 2026</w:t>
      </w:r>
      <w:r w:rsidR="00961D95">
        <w:rPr>
          <w:rFonts w:ascii="CIDFont+F2" w:hAnsi="CIDFont+F2" w:cs="CIDFont+F2"/>
          <w:color w:val="00B0F0"/>
          <w:kern w:val="0"/>
          <w:sz w:val="23"/>
          <w:szCs w:val="23"/>
        </w:rPr>
        <w:t>.</w:t>
      </w:r>
    </w:p>
    <w:p w14:paraId="58F90D11" w14:textId="77777777" w:rsidR="00961D95" w:rsidRDefault="00961D95" w:rsidP="00813E48">
      <w:pPr>
        <w:autoSpaceDE w:val="0"/>
        <w:autoSpaceDN w:val="0"/>
        <w:adjustRightInd w:val="0"/>
        <w:spacing w:after="0" w:line="240" w:lineRule="auto"/>
        <w:jc w:val="both"/>
        <w:rPr>
          <w:rFonts w:ascii="CIDFont+F2" w:hAnsi="CIDFont+F2" w:cs="CIDFont+F2"/>
          <w:color w:val="00B0F0"/>
          <w:kern w:val="0"/>
          <w:sz w:val="23"/>
          <w:szCs w:val="23"/>
        </w:rPr>
      </w:pPr>
    </w:p>
    <w:p w14:paraId="2790045C" w14:textId="00B574B0" w:rsidR="007E4792" w:rsidRPr="008B426C" w:rsidRDefault="00796243" w:rsidP="00813E48">
      <w:pPr>
        <w:autoSpaceDE w:val="0"/>
        <w:autoSpaceDN w:val="0"/>
        <w:adjustRightInd w:val="0"/>
        <w:spacing w:after="0" w:line="240" w:lineRule="auto"/>
        <w:jc w:val="both"/>
        <w:rPr>
          <w:rFonts w:ascii="CIDFont+F2" w:hAnsi="CIDFont+F2" w:cs="CIDFont+F2"/>
          <w:kern w:val="0"/>
          <w:sz w:val="23"/>
          <w:szCs w:val="23"/>
        </w:rPr>
      </w:pPr>
      <w:r>
        <w:rPr>
          <w:rFonts w:ascii="CIDFont+F2" w:hAnsi="CIDFont+F2" w:cs="CIDFont+F2"/>
          <w:kern w:val="0"/>
          <w:sz w:val="23"/>
          <w:szCs w:val="23"/>
        </w:rPr>
        <w:t>Pour plus de précisions vous pouvez</w:t>
      </w:r>
      <w:r w:rsidR="007E4792" w:rsidRPr="008B426C">
        <w:rPr>
          <w:rFonts w:ascii="CIDFont+F2" w:hAnsi="CIDFont+F2" w:cs="CIDFont+F2"/>
          <w:kern w:val="0"/>
          <w:sz w:val="23"/>
          <w:szCs w:val="23"/>
        </w:rPr>
        <w:t xml:space="preserve"> consult</w:t>
      </w:r>
      <w:r>
        <w:rPr>
          <w:rFonts w:ascii="CIDFont+F2" w:hAnsi="CIDFont+F2" w:cs="CIDFont+F2"/>
          <w:kern w:val="0"/>
          <w:sz w:val="23"/>
          <w:szCs w:val="23"/>
        </w:rPr>
        <w:t>er</w:t>
      </w:r>
      <w:r w:rsidR="007E4792" w:rsidRPr="008B426C">
        <w:rPr>
          <w:rFonts w:ascii="CIDFont+F2" w:hAnsi="CIDFont+F2" w:cs="CIDFont+F2"/>
          <w:kern w:val="0"/>
          <w:sz w:val="23"/>
          <w:szCs w:val="23"/>
        </w:rPr>
        <w:t> </w:t>
      </w:r>
      <w:r>
        <w:rPr>
          <w:rFonts w:ascii="CIDFont+F2" w:hAnsi="CIDFont+F2" w:cs="CIDFont+F2"/>
          <w:kern w:val="0"/>
          <w:sz w:val="23"/>
          <w:szCs w:val="23"/>
        </w:rPr>
        <w:t>le lien suivant sur</w:t>
      </w:r>
      <w:r w:rsidR="007D0C84" w:rsidRPr="008B426C">
        <w:rPr>
          <w:rFonts w:ascii="CIDFont+F2" w:hAnsi="CIDFont+F2" w:cs="CIDFont+F2"/>
          <w:kern w:val="0"/>
          <w:sz w:val="23"/>
          <w:szCs w:val="23"/>
        </w:rPr>
        <w:t xml:space="preserve"> le site de la CNSA : </w:t>
      </w:r>
    </w:p>
    <w:p w14:paraId="4B3C22DD" w14:textId="4B489CEC" w:rsidR="00812B2F" w:rsidRPr="00FF63F4" w:rsidRDefault="00812B2F" w:rsidP="00813E48">
      <w:pPr>
        <w:autoSpaceDE w:val="0"/>
        <w:autoSpaceDN w:val="0"/>
        <w:adjustRightInd w:val="0"/>
        <w:spacing w:after="0" w:line="240" w:lineRule="auto"/>
        <w:jc w:val="both"/>
        <w:rPr>
          <w:rFonts w:ascii="CIDFont+F2" w:hAnsi="CIDFont+F2" w:cs="CIDFont+F2"/>
          <w:color w:val="00B0F0"/>
          <w:kern w:val="0"/>
          <w:sz w:val="23"/>
          <w:szCs w:val="23"/>
        </w:rPr>
      </w:pPr>
      <w:hyperlink r:id="rId7" w:history="1">
        <w:r w:rsidRPr="00812B2F">
          <w:rPr>
            <w:rStyle w:val="Lienhypertexte"/>
            <w:rFonts w:ascii="CIDFont+F2" w:hAnsi="CIDFont+F2" w:cs="CIDFont+F2"/>
            <w:kern w:val="0"/>
            <w:sz w:val="23"/>
            <w:szCs w:val="23"/>
          </w:rPr>
          <w:t>https://solidarites.gouv.fr/tout-savoir-sur-laide-financiere-pour-ameliorer-la-mobilite-et-les-conditions-de-travail-des-professionnels-de-laide-domicile</w:t>
        </w:r>
      </w:hyperlink>
    </w:p>
    <w:p w14:paraId="48667FAE" w14:textId="77777777" w:rsidR="00813E48" w:rsidRDefault="00813E48" w:rsidP="00813E48">
      <w:pPr>
        <w:autoSpaceDE w:val="0"/>
        <w:autoSpaceDN w:val="0"/>
        <w:adjustRightInd w:val="0"/>
        <w:spacing w:after="0" w:line="240" w:lineRule="auto"/>
        <w:jc w:val="both"/>
        <w:rPr>
          <w:rFonts w:ascii="CIDFont+F2" w:hAnsi="CIDFont+F2" w:cs="CIDFont+F2"/>
          <w:color w:val="000000"/>
          <w:kern w:val="0"/>
          <w:sz w:val="23"/>
          <w:szCs w:val="23"/>
        </w:rPr>
      </w:pPr>
    </w:p>
    <w:p w14:paraId="0581767C" w14:textId="52D8DD88" w:rsidR="00813E48" w:rsidRPr="00812B2F" w:rsidRDefault="00813E48" w:rsidP="00812B2F">
      <w:pPr>
        <w:pStyle w:val="Paragraphedeliste"/>
        <w:numPr>
          <w:ilvl w:val="0"/>
          <w:numId w:val="4"/>
        </w:numPr>
        <w:autoSpaceDE w:val="0"/>
        <w:autoSpaceDN w:val="0"/>
        <w:adjustRightInd w:val="0"/>
        <w:spacing w:after="0" w:line="240" w:lineRule="auto"/>
        <w:jc w:val="both"/>
        <w:rPr>
          <w:rFonts w:ascii="CIDFont+F1" w:hAnsi="CIDFont+F1" w:cs="CIDFont+F1"/>
          <w:b/>
          <w:bCs/>
          <w:color w:val="548ED5"/>
          <w:kern w:val="0"/>
          <w:sz w:val="32"/>
          <w:szCs w:val="32"/>
        </w:rPr>
      </w:pPr>
      <w:r w:rsidRPr="00812B2F">
        <w:rPr>
          <w:rFonts w:ascii="CIDFont+F1" w:hAnsi="CIDFont+F1" w:cs="CIDFont+F1"/>
          <w:b/>
          <w:bCs/>
          <w:color w:val="548ED5"/>
          <w:kern w:val="0"/>
          <w:sz w:val="32"/>
          <w:szCs w:val="32"/>
        </w:rPr>
        <w:t xml:space="preserve"> Structures concernées</w:t>
      </w:r>
    </w:p>
    <w:p w14:paraId="0BB52B90" w14:textId="282740C1" w:rsidR="00813E48" w:rsidRPr="008B426C" w:rsidRDefault="00813E48" w:rsidP="00813E48">
      <w:pPr>
        <w:autoSpaceDE w:val="0"/>
        <w:autoSpaceDN w:val="0"/>
        <w:adjustRightInd w:val="0"/>
        <w:spacing w:after="0" w:line="240" w:lineRule="auto"/>
        <w:jc w:val="both"/>
        <w:rPr>
          <w:rFonts w:ascii="CIDFont+F2" w:hAnsi="CIDFont+F2" w:cs="CIDFont+F2"/>
          <w:kern w:val="0"/>
          <w:sz w:val="23"/>
          <w:szCs w:val="23"/>
        </w:rPr>
      </w:pPr>
      <w:r>
        <w:rPr>
          <w:rFonts w:ascii="CIDFont+F2" w:hAnsi="CIDFont+F2" w:cs="CIDFont+F2"/>
          <w:color w:val="000000"/>
          <w:kern w:val="0"/>
          <w:sz w:val="23"/>
          <w:szCs w:val="23"/>
        </w:rPr>
        <w:t>Cet AMI s’adresse à l’ensemble des SAD autorisés de Haute-</w:t>
      </w:r>
      <w:r w:rsidRPr="008B426C">
        <w:rPr>
          <w:rFonts w:ascii="CIDFont+F2" w:hAnsi="CIDFont+F2" w:cs="CIDFont+F2"/>
          <w:kern w:val="0"/>
          <w:sz w:val="23"/>
          <w:szCs w:val="23"/>
        </w:rPr>
        <w:t xml:space="preserve">Garonne, </w:t>
      </w:r>
      <w:r w:rsidR="00961D95" w:rsidRPr="008B426C">
        <w:rPr>
          <w:rFonts w:ascii="CIDFont+F2" w:hAnsi="CIDFont+F2" w:cs="CIDFont+F2"/>
          <w:kern w:val="0"/>
          <w:sz w:val="23"/>
          <w:szCs w:val="23"/>
        </w:rPr>
        <w:t xml:space="preserve">pour leur partie aide, </w:t>
      </w:r>
      <w:r w:rsidRPr="008B426C">
        <w:rPr>
          <w:rFonts w:ascii="CIDFont+F2" w:hAnsi="CIDFont+F2" w:cs="CIDFont+F2"/>
          <w:kern w:val="0"/>
          <w:sz w:val="23"/>
          <w:szCs w:val="23"/>
        </w:rPr>
        <w:t>quel que soit leur statut juridique (public, associatif, privé).</w:t>
      </w:r>
    </w:p>
    <w:p w14:paraId="4AA7ED58" w14:textId="77777777" w:rsidR="00813E48" w:rsidRDefault="00813E48" w:rsidP="00813E48">
      <w:pPr>
        <w:autoSpaceDE w:val="0"/>
        <w:autoSpaceDN w:val="0"/>
        <w:adjustRightInd w:val="0"/>
        <w:spacing w:after="0" w:line="240" w:lineRule="auto"/>
        <w:jc w:val="both"/>
        <w:rPr>
          <w:rFonts w:ascii="CIDFont+F1" w:hAnsi="CIDFont+F1" w:cs="CIDFont+F1"/>
          <w:color w:val="4F82BE"/>
          <w:kern w:val="0"/>
          <w:sz w:val="23"/>
          <w:szCs w:val="23"/>
        </w:rPr>
      </w:pPr>
    </w:p>
    <w:p w14:paraId="4054DAA6" w14:textId="16D88875" w:rsidR="00813E48" w:rsidRPr="00812B2F" w:rsidRDefault="00813E48" w:rsidP="00812B2F">
      <w:pPr>
        <w:pStyle w:val="Paragraphedeliste"/>
        <w:numPr>
          <w:ilvl w:val="0"/>
          <w:numId w:val="5"/>
        </w:numPr>
        <w:autoSpaceDE w:val="0"/>
        <w:autoSpaceDN w:val="0"/>
        <w:adjustRightInd w:val="0"/>
        <w:spacing w:after="0" w:line="240" w:lineRule="auto"/>
        <w:jc w:val="both"/>
        <w:rPr>
          <w:rFonts w:ascii="CIDFont+F1" w:hAnsi="CIDFont+F1" w:cs="CIDFont+F1"/>
          <w:b/>
          <w:bCs/>
          <w:color w:val="548ED5"/>
          <w:kern w:val="0"/>
          <w:sz w:val="32"/>
          <w:szCs w:val="32"/>
        </w:rPr>
      </w:pPr>
      <w:r w:rsidRPr="00812B2F">
        <w:rPr>
          <w:rFonts w:ascii="CIDFont+F1" w:hAnsi="CIDFont+F1" w:cs="CIDFont+F1"/>
          <w:b/>
          <w:bCs/>
          <w:color w:val="548ED5"/>
          <w:kern w:val="0"/>
          <w:sz w:val="32"/>
          <w:szCs w:val="32"/>
        </w:rPr>
        <w:t>Actions éligibles</w:t>
      </w:r>
    </w:p>
    <w:p w14:paraId="28118CD0" w14:textId="35B5267A" w:rsidR="00812B2F" w:rsidRPr="00796243" w:rsidRDefault="00961D95" w:rsidP="00812B2F">
      <w:pPr>
        <w:autoSpaceDE w:val="0"/>
        <w:autoSpaceDN w:val="0"/>
        <w:adjustRightInd w:val="0"/>
        <w:spacing w:after="0" w:line="240" w:lineRule="auto"/>
        <w:jc w:val="both"/>
        <w:rPr>
          <w:rFonts w:ascii="CIDFont+F2" w:hAnsi="CIDFont+F2" w:cs="CIDFont+F2"/>
          <w:kern w:val="0"/>
          <w:sz w:val="23"/>
          <w:szCs w:val="23"/>
        </w:rPr>
      </w:pPr>
      <w:r w:rsidRPr="008B426C">
        <w:rPr>
          <w:rFonts w:ascii="CIDFont+F2" w:hAnsi="CIDFont+F2" w:cs="CIDFont+F2"/>
          <w:kern w:val="0"/>
          <w:sz w:val="23"/>
          <w:szCs w:val="23"/>
        </w:rPr>
        <w:t>Pour être éligibles, l</w:t>
      </w:r>
      <w:r w:rsidR="00812B2F" w:rsidRPr="008B426C">
        <w:rPr>
          <w:rFonts w:ascii="CIDFont+F2" w:hAnsi="CIDFont+F2" w:cs="CIDFont+F2"/>
          <w:kern w:val="0"/>
          <w:sz w:val="23"/>
          <w:szCs w:val="23"/>
        </w:rPr>
        <w:t xml:space="preserve">es dépenses relatives aux </w:t>
      </w:r>
      <w:r w:rsidR="00812B2F" w:rsidRPr="00796243">
        <w:rPr>
          <w:rFonts w:ascii="CIDFont+F2" w:hAnsi="CIDFont+F2" w:cs="CIDFont+F2"/>
          <w:kern w:val="0"/>
          <w:sz w:val="23"/>
          <w:szCs w:val="23"/>
        </w:rPr>
        <w:t xml:space="preserve">actions doivent être </w:t>
      </w:r>
      <w:r w:rsidR="00D123EC" w:rsidRPr="00796243">
        <w:rPr>
          <w:rFonts w:ascii="CIDFont+F2" w:hAnsi="CIDFont+F2" w:cs="CIDFont+F2"/>
          <w:kern w:val="0"/>
          <w:sz w:val="23"/>
          <w:szCs w:val="23"/>
        </w:rPr>
        <w:t xml:space="preserve">réalisées </w:t>
      </w:r>
      <w:r w:rsidR="00812B2F" w:rsidRPr="00796243">
        <w:rPr>
          <w:rFonts w:ascii="CIDFont+F2" w:hAnsi="CIDFont+F2" w:cs="CIDFont+F2"/>
          <w:kern w:val="0"/>
          <w:sz w:val="23"/>
          <w:szCs w:val="23"/>
        </w:rPr>
        <w:t>entre le 1</w:t>
      </w:r>
      <w:r w:rsidR="00812B2F" w:rsidRPr="00796243">
        <w:rPr>
          <w:rFonts w:ascii="CIDFont+F2" w:hAnsi="CIDFont+F2" w:cs="CIDFont+F2"/>
          <w:kern w:val="0"/>
          <w:sz w:val="23"/>
          <w:szCs w:val="23"/>
          <w:vertAlign w:val="superscript"/>
        </w:rPr>
        <w:t>er</w:t>
      </w:r>
      <w:r w:rsidR="00812B2F" w:rsidRPr="00796243">
        <w:rPr>
          <w:rFonts w:ascii="CIDFont+F2" w:hAnsi="CIDFont+F2" w:cs="CIDFont+F2"/>
          <w:kern w:val="0"/>
          <w:sz w:val="23"/>
          <w:szCs w:val="23"/>
        </w:rPr>
        <w:t xml:space="preserve"> janvier et le 31 décembre 2026. Elles peuvent déjà avoir été engagées par le gestionnaire dès lors que :</w:t>
      </w:r>
    </w:p>
    <w:p w14:paraId="4453D9C3" w14:textId="0711ECAD" w:rsidR="00812B2F" w:rsidRPr="00796243" w:rsidRDefault="00812B2F" w:rsidP="00812B2F">
      <w:pPr>
        <w:pStyle w:val="Paragraphedeliste"/>
        <w:autoSpaceDE w:val="0"/>
        <w:autoSpaceDN w:val="0"/>
        <w:adjustRightInd w:val="0"/>
        <w:spacing w:after="0" w:line="240" w:lineRule="auto"/>
        <w:jc w:val="both"/>
        <w:rPr>
          <w:rFonts w:ascii="CIDFont+F2" w:hAnsi="CIDFont+F2" w:cs="CIDFont+F2"/>
          <w:kern w:val="0"/>
          <w:sz w:val="23"/>
          <w:szCs w:val="23"/>
        </w:rPr>
      </w:pPr>
      <w:r w:rsidRPr="00796243">
        <w:rPr>
          <w:rFonts w:ascii="CIDFont+F2" w:hAnsi="CIDFont+F2" w:cs="CIDFont+F2"/>
          <w:kern w:val="0"/>
          <w:sz w:val="23"/>
          <w:szCs w:val="23"/>
        </w:rPr>
        <w:t xml:space="preserve">-  </w:t>
      </w:r>
      <w:r w:rsidR="00AD3BE7" w:rsidRPr="00796243">
        <w:rPr>
          <w:rFonts w:ascii="CIDFont+F2" w:hAnsi="CIDFont+F2" w:cs="CIDFont+F2"/>
          <w:kern w:val="0"/>
          <w:sz w:val="23"/>
          <w:szCs w:val="23"/>
        </w:rPr>
        <w:t>L</w:t>
      </w:r>
      <w:r w:rsidRPr="00796243">
        <w:rPr>
          <w:rFonts w:ascii="CIDFont+F2" w:hAnsi="CIDFont+F2" w:cs="CIDFont+F2"/>
          <w:kern w:val="0"/>
          <w:sz w:val="23"/>
          <w:szCs w:val="23"/>
        </w:rPr>
        <w:t>es critères sont respectés (point 3</w:t>
      </w:r>
      <w:r w:rsidR="00961D95" w:rsidRPr="00796243">
        <w:rPr>
          <w:rFonts w:ascii="CIDFont+F2" w:hAnsi="CIDFont+F2" w:cs="CIDFont+F2"/>
          <w:kern w:val="0"/>
          <w:sz w:val="23"/>
          <w:szCs w:val="23"/>
        </w:rPr>
        <w:t>.1</w:t>
      </w:r>
      <w:r w:rsidRPr="00796243">
        <w:rPr>
          <w:rFonts w:ascii="CIDFont+F2" w:hAnsi="CIDFont+F2" w:cs="CIDFont+F2"/>
          <w:kern w:val="0"/>
          <w:sz w:val="23"/>
          <w:szCs w:val="23"/>
        </w:rPr>
        <w:t>)</w:t>
      </w:r>
    </w:p>
    <w:p w14:paraId="5FD5E248" w14:textId="20D07EE7" w:rsidR="00812B2F" w:rsidRPr="00796243" w:rsidRDefault="00812B2F" w:rsidP="00812B2F">
      <w:pPr>
        <w:pStyle w:val="Paragraphedeliste"/>
        <w:autoSpaceDE w:val="0"/>
        <w:autoSpaceDN w:val="0"/>
        <w:adjustRightInd w:val="0"/>
        <w:spacing w:after="0" w:line="240" w:lineRule="auto"/>
        <w:jc w:val="both"/>
        <w:rPr>
          <w:rFonts w:ascii="CIDFont+F2" w:hAnsi="CIDFont+F2" w:cs="CIDFont+F2"/>
          <w:kern w:val="0"/>
          <w:sz w:val="23"/>
          <w:szCs w:val="23"/>
        </w:rPr>
      </w:pPr>
      <w:r w:rsidRPr="00796243">
        <w:rPr>
          <w:rFonts w:ascii="CIDFont+F2" w:hAnsi="CIDFont+F2" w:cs="CIDFont+F2"/>
          <w:kern w:val="0"/>
          <w:sz w:val="23"/>
          <w:szCs w:val="23"/>
        </w:rPr>
        <w:t xml:space="preserve">- </w:t>
      </w:r>
      <w:r w:rsidR="00796243" w:rsidRPr="00796243">
        <w:rPr>
          <w:rFonts w:ascii="CIDFont+F2" w:hAnsi="CIDFont+F2" w:cs="CIDFont+F2"/>
          <w:kern w:val="0"/>
          <w:sz w:val="23"/>
          <w:szCs w:val="23"/>
        </w:rPr>
        <w:t xml:space="preserve"> </w:t>
      </w:r>
      <w:r w:rsidR="00AD3BE7" w:rsidRPr="00796243">
        <w:rPr>
          <w:rFonts w:ascii="CIDFont+F2" w:hAnsi="CIDFont+F2" w:cs="CIDFont+F2"/>
          <w:kern w:val="0"/>
          <w:sz w:val="23"/>
          <w:szCs w:val="23"/>
        </w:rPr>
        <w:t>E</w:t>
      </w:r>
      <w:r w:rsidRPr="00796243">
        <w:rPr>
          <w:rFonts w:ascii="CIDFont+F2" w:hAnsi="CIDFont+F2" w:cs="CIDFont+F2"/>
          <w:kern w:val="0"/>
          <w:sz w:val="23"/>
          <w:szCs w:val="23"/>
        </w:rPr>
        <w:t>lles n’ont pas déjà fait l’objet d’un financement</w:t>
      </w:r>
      <w:r w:rsidR="00694889" w:rsidRPr="00796243">
        <w:rPr>
          <w:rFonts w:ascii="CIDFont+F2" w:hAnsi="CIDFont+F2" w:cs="CIDFont+F2"/>
          <w:kern w:val="0"/>
          <w:sz w:val="23"/>
          <w:szCs w:val="23"/>
        </w:rPr>
        <w:t xml:space="preserve"> complet</w:t>
      </w:r>
      <w:r w:rsidR="00756BD6" w:rsidRPr="00796243">
        <w:rPr>
          <w:rFonts w:ascii="CIDFont+F2" w:hAnsi="CIDFont+F2" w:cs="CIDFont+F2"/>
          <w:kern w:val="0"/>
          <w:sz w:val="23"/>
          <w:szCs w:val="23"/>
        </w:rPr>
        <w:t xml:space="preserve"> via l</w:t>
      </w:r>
      <w:r w:rsidR="00C02201" w:rsidRPr="00796243">
        <w:rPr>
          <w:rFonts w:ascii="CIDFont+F2" w:hAnsi="CIDFont+F2" w:cs="CIDFont+F2"/>
          <w:kern w:val="0"/>
          <w:sz w:val="23"/>
          <w:szCs w:val="23"/>
        </w:rPr>
        <w:t>a</w:t>
      </w:r>
      <w:r w:rsidR="00756BD6" w:rsidRPr="00796243">
        <w:rPr>
          <w:rFonts w:ascii="CIDFont+F2" w:hAnsi="CIDFont+F2" w:cs="CIDFont+F2"/>
          <w:kern w:val="0"/>
          <w:sz w:val="23"/>
          <w:szCs w:val="23"/>
        </w:rPr>
        <w:t xml:space="preserve"> DCQ ou le fonds mobilité 2025</w:t>
      </w:r>
      <w:r w:rsidRPr="00796243">
        <w:rPr>
          <w:rFonts w:ascii="CIDFont+F2" w:hAnsi="CIDFont+F2" w:cs="CIDFont+F2"/>
          <w:kern w:val="0"/>
          <w:sz w:val="23"/>
          <w:szCs w:val="23"/>
        </w:rPr>
        <w:t xml:space="preserve"> (mais un financement complémentaire peut être possible).</w:t>
      </w:r>
    </w:p>
    <w:p w14:paraId="3E2D3D94" w14:textId="77777777" w:rsidR="007B3ACC" w:rsidRPr="008B426C" w:rsidRDefault="007B3ACC" w:rsidP="00813E48">
      <w:pPr>
        <w:autoSpaceDE w:val="0"/>
        <w:autoSpaceDN w:val="0"/>
        <w:adjustRightInd w:val="0"/>
        <w:spacing w:after="0" w:line="240" w:lineRule="auto"/>
        <w:jc w:val="both"/>
        <w:rPr>
          <w:rFonts w:ascii="CIDFont+F1" w:hAnsi="CIDFont+F1" w:cs="CIDFont+F1"/>
          <w:kern w:val="0"/>
          <w:sz w:val="23"/>
          <w:szCs w:val="23"/>
        </w:rPr>
      </w:pPr>
    </w:p>
    <w:p w14:paraId="1254FA02" w14:textId="77777777" w:rsidR="00813E48" w:rsidRPr="0015025A" w:rsidRDefault="00813E48" w:rsidP="00813E48">
      <w:pPr>
        <w:autoSpaceDE w:val="0"/>
        <w:autoSpaceDN w:val="0"/>
        <w:adjustRightInd w:val="0"/>
        <w:spacing w:after="0" w:line="240" w:lineRule="auto"/>
        <w:jc w:val="both"/>
        <w:rPr>
          <w:rFonts w:ascii="CIDFont+F1" w:hAnsi="CIDFont+F1" w:cs="CIDFont+F1"/>
          <w:b/>
          <w:bCs/>
          <w:color w:val="000000"/>
          <w:kern w:val="0"/>
          <w:sz w:val="24"/>
          <w:szCs w:val="24"/>
        </w:rPr>
      </w:pPr>
      <w:r w:rsidRPr="0015025A">
        <w:rPr>
          <w:rFonts w:ascii="CIDFont+F1" w:hAnsi="CIDFont+F1" w:cs="CIDFont+F1"/>
          <w:b/>
          <w:bCs/>
          <w:color w:val="000000"/>
          <w:kern w:val="0"/>
          <w:sz w:val="24"/>
          <w:szCs w:val="24"/>
        </w:rPr>
        <w:t>3.1</w:t>
      </w:r>
      <w:r w:rsidRPr="0015025A">
        <w:rPr>
          <w:rFonts w:ascii="CIDFont+F2" w:hAnsi="CIDFont+F2" w:cs="CIDFont+F2"/>
          <w:b/>
          <w:bCs/>
          <w:color w:val="000000"/>
          <w:kern w:val="0"/>
          <w:sz w:val="24"/>
          <w:szCs w:val="24"/>
        </w:rPr>
        <w:t xml:space="preserve">. </w:t>
      </w:r>
      <w:r w:rsidRPr="0015025A">
        <w:rPr>
          <w:rFonts w:ascii="CIDFont+F1" w:hAnsi="CIDFont+F1" w:cs="CIDFont+F1"/>
          <w:b/>
          <w:bCs/>
          <w:color w:val="000000"/>
          <w:kern w:val="0"/>
          <w:sz w:val="24"/>
          <w:szCs w:val="24"/>
        </w:rPr>
        <w:t>Soutien à la mobilité des aides à domicile</w:t>
      </w:r>
    </w:p>
    <w:p w14:paraId="16FABA81" w14:textId="77777777" w:rsidR="00813E48" w:rsidRDefault="00813E48" w:rsidP="00813E48">
      <w:pPr>
        <w:autoSpaceDE w:val="0"/>
        <w:autoSpaceDN w:val="0"/>
        <w:adjustRightInd w:val="0"/>
        <w:spacing w:after="0" w:line="240" w:lineRule="auto"/>
        <w:jc w:val="both"/>
        <w:rPr>
          <w:rFonts w:ascii="CIDFont+F2" w:hAnsi="CIDFont+F2" w:cs="CIDFont+F2"/>
          <w:color w:val="000000"/>
          <w:kern w:val="0"/>
          <w:sz w:val="23"/>
          <w:szCs w:val="23"/>
          <w:u w:val="single"/>
        </w:rPr>
      </w:pPr>
    </w:p>
    <w:p w14:paraId="6107E130" w14:textId="07F2E67F" w:rsidR="00813E48" w:rsidRPr="0015025A" w:rsidRDefault="002E4323" w:rsidP="00813E48">
      <w:pPr>
        <w:pStyle w:val="Paragraphedeliste"/>
        <w:numPr>
          <w:ilvl w:val="0"/>
          <w:numId w:val="2"/>
        </w:numPr>
        <w:autoSpaceDE w:val="0"/>
        <w:autoSpaceDN w:val="0"/>
        <w:adjustRightInd w:val="0"/>
        <w:spacing w:after="0" w:line="240" w:lineRule="auto"/>
        <w:jc w:val="both"/>
        <w:rPr>
          <w:rFonts w:ascii="CIDFont+F2" w:hAnsi="CIDFont+F2" w:cs="CIDFont+F2"/>
          <w:b/>
          <w:bCs/>
          <w:color w:val="000000"/>
          <w:kern w:val="0"/>
          <w:sz w:val="23"/>
          <w:szCs w:val="23"/>
        </w:rPr>
      </w:pPr>
      <w:r>
        <w:rPr>
          <w:rFonts w:ascii="CIDFont+F2" w:hAnsi="CIDFont+F2" w:cs="CIDFont+F2"/>
          <w:b/>
          <w:bCs/>
          <w:color w:val="000000"/>
          <w:kern w:val="0"/>
          <w:sz w:val="23"/>
          <w:szCs w:val="23"/>
          <w:u w:val="single"/>
        </w:rPr>
        <w:t xml:space="preserve">VOLET 1 : </w:t>
      </w:r>
      <w:r w:rsidR="00813E48" w:rsidRPr="0015025A">
        <w:rPr>
          <w:rFonts w:ascii="CIDFont+F2" w:hAnsi="CIDFont+F2" w:cs="CIDFont+F2"/>
          <w:b/>
          <w:bCs/>
          <w:color w:val="000000"/>
          <w:kern w:val="0"/>
          <w:sz w:val="23"/>
          <w:szCs w:val="23"/>
          <w:u w:val="single"/>
        </w:rPr>
        <w:t xml:space="preserve">Aide à la constitution d’une flotte de </w:t>
      </w:r>
      <w:r w:rsidR="00813E48" w:rsidRPr="00C62303">
        <w:rPr>
          <w:rFonts w:ascii="CIDFont+F2" w:hAnsi="CIDFont+F2" w:cs="CIDFont+F2"/>
          <w:b/>
          <w:bCs/>
          <w:color w:val="000000"/>
          <w:kern w:val="0"/>
          <w:sz w:val="23"/>
          <w:szCs w:val="23"/>
          <w:u w:val="single"/>
        </w:rPr>
        <w:t>véhicules</w:t>
      </w:r>
    </w:p>
    <w:p w14:paraId="4AF7B5D6" w14:textId="40C9B863" w:rsidR="00813E48" w:rsidRDefault="00813E48" w:rsidP="00813E48">
      <w:pPr>
        <w:autoSpaceDE w:val="0"/>
        <w:autoSpaceDN w:val="0"/>
        <w:adjustRightInd w:val="0"/>
        <w:spacing w:after="0" w:line="240" w:lineRule="auto"/>
        <w:jc w:val="both"/>
        <w:rPr>
          <w:rFonts w:ascii="CIDFont+F2" w:hAnsi="CIDFont+F2" w:cs="CIDFont+F2"/>
          <w:color w:val="000000"/>
          <w:kern w:val="0"/>
          <w:sz w:val="23"/>
          <w:szCs w:val="23"/>
        </w:rPr>
      </w:pPr>
      <w:r>
        <w:rPr>
          <w:rFonts w:ascii="CIDFont+F2" w:hAnsi="CIDFont+F2" w:cs="CIDFont+F2"/>
          <w:color w:val="000000"/>
          <w:kern w:val="0"/>
          <w:sz w:val="23"/>
          <w:szCs w:val="23"/>
        </w:rPr>
        <w:t>Ce programme d’aide financière concerne l’achat ou la location de longue durée de véhicules de service ou de véhicules de fonction</w:t>
      </w:r>
      <w:r w:rsidR="00796243" w:rsidRPr="00796243">
        <w:rPr>
          <w:rFonts w:ascii="CIDFont+F2" w:hAnsi="CIDFont+F2" w:cs="CIDFont+F2"/>
          <w:kern w:val="0"/>
          <w:sz w:val="23"/>
          <w:szCs w:val="23"/>
        </w:rPr>
        <w:t>.</w:t>
      </w:r>
    </w:p>
    <w:p w14:paraId="2F9AE275" w14:textId="77777777" w:rsidR="00813E48" w:rsidRDefault="00813E48" w:rsidP="00813E48">
      <w:pPr>
        <w:autoSpaceDE w:val="0"/>
        <w:autoSpaceDN w:val="0"/>
        <w:adjustRightInd w:val="0"/>
        <w:spacing w:after="0" w:line="240" w:lineRule="auto"/>
        <w:jc w:val="both"/>
        <w:rPr>
          <w:rFonts w:ascii="CIDFont+F2" w:hAnsi="CIDFont+F2" w:cs="CIDFont+F2"/>
          <w:color w:val="000000"/>
          <w:kern w:val="0"/>
          <w:sz w:val="23"/>
          <w:szCs w:val="23"/>
        </w:rPr>
      </w:pPr>
    </w:p>
    <w:p w14:paraId="6B7218F3" w14:textId="241A33C0" w:rsidR="00813E48" w:rsidRPr="00050AD3" w:rsidRDefault="00DA39ED" w:rsidP="007B3ACC">
      <w:pPr>
        <w:autoSpaceDE w:val="0"/>
        <w:autoSpaceDN w:val="0"/>
        <w:adjustRightInd w:val="0"/>
        <w:spacing w:after="0" w:line="240" w:lineRule="auto"/>
        <w:jc w:val="both"/>
        <w:rPr>
          <w:rFonts w:ascii="CIDFont+F2" w:hAnsi="CIDFont+F2" w:cs="CIDFont+F2"/>
          <w:kern w:val="0"/>
          <w:sz w:val="23"/>
          <w:szCs w:val="23"/>
        </w:rPr>
      </w:pPr>
      <w:r w:rsidRPr="00796243">
        <w:rPr>
          <w:rFonts w:ascii="CIDFont+F2" w:hAnsi="CIDFont+F2" w:cs="CIDFont+F2"/>
          <w:kern w:val="0"/>
          <w:sz w:val="23"/>
          <w:szCs w:val="23"/>
        </w:rPr>
        <w:t xml:space="preserve">Seuls les </w:t>
      </w:r>
      <w:r w:rsidR="00813E48" w:rsidRPr="00796243">
        <w:rPr>
          <w:rFonts w:ascii="CIDFont+F2" w:hAnsi="CIDFont+F2" w:cs="CIDFont+F2"/>
          <w:kern w:val="0"/>
          <w:sz w:val="23"/>
          <w:szCs w:val="23"/>
        </w:rPr>
        <w:t>véhicules à faibles ou très faibles émissions au sens de la loi d’orientation sur les mobilités</w:t>
      </w:r>
      <w:r w:rsidR="00FF63F4" w:rsidRPr="00796243">
        <w:rPr>
          <w:rFonts w:ascii="CIDFont+F2" w:hAnsi="CIDFont+F2" w:cs="CIDFont+F2"/>
          <w:kern w:val="0"/>
          <w:sz w:val="23"/>
          <w:szCs w:val="23"/>
        </w:rPr>
        <w:t> </w:t>
      </w:r>
      <w:r w:rsidR="00F11A43" w:rsidRPr="00796243">
        <w:rPr>
          <w:rFonts w:ascii="CIDFont+F2" w:hAnsi="CIDFont+F2" w:cs="CIDFont+F2"/>
          <w:kern w:val="0"/>
          <w:sz w:val="23"/>
          <w:szCs w:val="23"/>
        </w:rPr>
        <w:t xml:space="preserve">sont concernés </w:t>
      </w:r>
      <w:r w:rsidR="00FF63F4" w:rsidRPr="00796243">
        <w:rPr>
          <w:rFonts w:ascii="CIDFont+F2" w:hAnsi="CIDFont+F2" w:cs="CIDFont+F2"/>
          <w:kern w:val="0"/>
          <w:sz w:val="23"/>
          <w:szCs w:val="23"/>
        </w:rPr>
        <w:t xml:space="preserve">: </w:t>
      </w:r>
      <w:r w:rsidR="007B3ACC" w:rsidRPr="00796243">
        <w:rPr>
          <w:rFonts w:ascii="CIDFont+F2" w:hAnsi="CIDFont+F2" w:cs="CIDFont+F2"/>
          <w:kern w:val="0"/>
          <w:sz w:val="23"/>
          <w:szCs w:val="23"/>
        </w:rPr>
        <w:t>il s’agit de véhicules « émettant moins de 50g de CO²/Km »</w:t>
      </w:r>
      <w:r w:rsidR="000E16F4" w:rsidRPr="00796243">
        <w:rPr>
          <w:rFonts w:ascii="CIDFont+F2" w:hAnsi="CIDFont+F2" w:cs="CIDFont+F2"/>
          <w:kern w:val="0"/>
          <w:sz w:val="23"/>
          <w:szCs w:val="23"/>
        </w:rPr>
        <w:t xml:space="preserve">, à savoir </w:t>
      </w:r>
      <w:r w:rsidR="00FF63F4" w:rsidRPr="00796243">
        <w:rPr>
          <w:rFonts w:ascii="CIDFont+F2" w:hAnsi="CIDFont+F2" w:cs="CIDFont+F2"/>
          <w:kern w:val="0"/>
          <w:sz w:val="23"/>
          <w:szCs w:val="23"/>
        </w:rPr>
        <w:t xml:space="preserve">certains véhicules </w:t>
      </w:r>
      <w:r w:rsidR="007B3ACC" w:rsidRPr="00796243">
        <w:rPr>
          <w:rFonts w:ascii="CIDFont+F2" w:hAnsi="CIDFont+F2" w:cs="CIDFont+F2"/>
          <w:kern w:val="0"/>
          <w:sz w:val="23"/>
          <w:szCs w:val="23"/>
        </w:rPr>
        <w:t>hybride</w:t>
      </w:r>
      <w:r w:rsidR="00FF63F4" w:rsidRPr="00796243">
        <w:rPr>
          <w:rFonts w:ascii="CIDFont+F2" w:hAnsi="CIDFont+F2" w:cs="CIDFont+F2"/>
          <w:kern w:val="0"/>
          <w:sz w:val="23"/>
          <w:szCs w:val="23"/>
        </w:rPr>
        <w:t>s</w:t>
      </w:r>
      <w:r w:rsidR="007B3ACC" w:rsidRPr="00796243">
        <w:rPr>
          <w:rFonts w:ascii="CIDFont+F2" w:hAnsi="CIDFont+F2" w:cs="CIDFont+F2"/>
          <w:kern w:val="0"/>
          <w:sz w:val="23"/>
          <w:szCs w:val="23"/>
        </w:rPr>
        <w:t xml:space="preserve"> rechargeable</w:t>
      </w:r>
      <w:r w:rsidR="00FF63F4" w:rsidRPr="00796243">
        <w:rPr>
          <w:rFonts w:ascii="CIDFont+F2" w:hAnsi="CIDFont+F2" w:cs="CIDFont+F2"/>
          <w:kern w:val="0"/>
          <w:sz w:val="23"/>
          <w:szCs w:val="23"/>
        </w:rPr>
        <w:t xml:space="preserve">s </w:t>
      </w:r>
      <w:r w:rsidR="00FF63F4" w:rsidRPr="008B426C">
        <w:rPr>
          <w:rFonts w:ascii="CIDFont+F2" w:hAnsi="CIDFont+F2" w:cs="CIDFont+F2"/>
          <w:kern w:val="0"/>
          <w:sz w:val="23"/>
          <w:szCs w:val="23"/>
        </w:rPr>
        <w:t>ou</w:t>
      </w:r>
      <w:r w:rsidR="007B3ACC" w:rsidRPr="008B426C">
        <w:rPr>
          <w:rFonts w:ascii="CIDFont+F2" w:hAnsi="CIDFont+F2" w:cs="CIDFont+F2"/>
          <w:kern w:val="0"/>
          <w:sz w:val="23"/>
          <w:szCs w:val="23"/>
        </w:rPr>
        <w:t xml:space="preserve"> électrique</w:t>
      </w:r>
      <w:r w:rsidR="00FF63F4" w:rsidRPr="008B426C">
        <w:rPr>
          <w:rFonts w:ascii="CIDFont+F2" w:hAnsi="CIDFont+F2" w:cs="CIDFont+F2"/>
          <w:kern w:val="0"/>
          <w:sz w:val="23"/>
          <w:szCs w:val="23"/>
        </w:rPr>
        <w:t xml:space="preserve">s </w:t>
      </w:r>
      <w:r w:rsidR="00FF63F4" w:rsidRPr="00050AD3">
        <w:rPr>
          <w:rFonts w:ascii="CIDFont+F2" w:hAnsi="CIDFont+F2" w:cs="CIDFont+F2"/>
          <w:kern w:val="0"/>
          <w:sz w:val="23"/>
          <w:szCs w:val="23"/>
        </w:rPr>
        <w:t>(</w:t>
      </w:r>
      <w:r w:rsidR="007B3ACC" w:rsidRPr="00050AD3">
        <w:rPr>
          <w:rFonts w:ascii="CIDFont+F2" w:hAnsi="CIDFont+F2" w:cs="CIDFont+F2"/>
          <w:kern w:val="0"/>
          <w:sz w:val="23"/>
          <w:szCs w:val="23"/>
        </w:rPr>
        <w:t>un justificatif sera demandé).</w:t>
      </w:r>
    </w:p>
    <w:p w14:paraId="3209236C" w14:textId="67AA7948" w:rsidR="00FF63F4" w:rsidRDefault="00050AD3" w:rsidP="00813E48">
      <w:pPr>
        <w:autoSpaceDE w:val="0"/>
        <w:autoSpaceDN w:val="0"/>
        <w:adjustRightInd w:val="0"/>
        <w:spacing w:after="0" w:line="240" w:lineRule="auto"/>
        <w:jc w:val="both"/>
        <w:rPr>
          <w:rFonts w:ascii="CIDFont+F2" w:hAnsi="CIDFont+F2" w:cs="CIDFont+F2"/>
          <w:color w:val="000000"/>
          <w:kern w:val="0"/>
          <w:sz w:val="23"/>
          <w:szCs w:val="23"/>
        </w:rPr>
      </w:pPr>
      <w:r>
        <w:rPr>
          <w:rFonts w:ascii="CIDFont+F2" w:hAnsi="CIDFont+F2" w:cs="CIDFont+F2"/>
          <w:color w:val="000000"/>
          <w:kern w:val="0"/>
          <w:sz w:val="23"/>
          <w:szCs w:val="23"/>
        </w:rPr>
        <w:t>Les dépenses </w:t>
      </w:r>
      <w:r w:rsidR="00813E48">
        <w:rPr>
          <w:rFonts w:ascii="CIDFont+F2" w:hAnsi="CIDFont+F2" w:cs="CIDFont+F2"/>
          <w:color w:val="000000"/>
          <w:kern w:val="0"/>
          <w:sz w:val="23"/>
          <w:szCs w:val="23"/>
        </w:rPr>
        <w:t>concernées</w:t>
      </w:r>
      <w:r>
        <w:rPr>
          <w:rFonts w:ascii="CIDFont+F2" w:hAnsi="CIDFont+F2" w:cs="CIDFont+F2"/>
          <w:color w:val="000000"/>
          <w:kern w:val="0"/>
          <w:sz w:val="23"/>
          <w:szCs w:val="23"/>
        </w:rPr>
        <w:t xml:space="preserve"> sont </w:t>
      </w:r>
      <w:r w:rsidR="00FF63F4">
        <w:rPr>
          <w:rFonts w:ascii="CIDFont+F2" w:hAnsi="CIDFont+F2" w:cs="CIDFont+F2"/>
          <w:color w:val="000000"/>
          <w:kern w:val="0"/>
          <w:sz w:val="23"/>
          <w:szCs w:val="23"/>
        </w:rPr>
        <w:t>:</w:t>
      </w:r>
    </w:p>
    <w:p w14:paraId="6914DB2D" w14:textId="37CE6411" w:rsidR="00050AD3" w:rsidRPr="00796243" w:rsidRDefault="00050AD3" w:rsidP="00050AD3">
      <w:pPr>
        <w:pStyle w:val="Paragraphedeliste"/>
        <w:numPr>
          <w:ilvl w:val="1"/>
          <w:numId w:val="4"/>
        </w:numPr>
        <w:autoSpaceDE w:val="0"/>
        <w:autoSpaceDN w:val="0"/>
        <w:adjustRightInd w:val="0"/>
        <w:spacing w:after="0" w:line="240" w:lineRule="auto"/>
        <w:ind w:left="851"/>
        <w:jc w:val="both"/>
        <w:rPr>
          <w:rFonts w:ascii="CIDFont+F2" w:hAnsi="CIDFont+F2" w:cs="CIDFont+F2"/>
          <w:kern w:val="0"/>
          <w:sz w:val="23"/>
          <w:szCs w:val="23"/>
        </w:rPr>
      </w:pPr>
      <w:r>
        <w:rPr>
          <w:rFonts w:ascii="CIDFont+F2" w:hAnsi="CIDFont+F2" w:cs="CIDFont+F2"/>
          <w:color w:val="000000"/>
          <w:kern w:val="0"/>
          <w:sz w:val="23"/>
          <w:szCs w:val="23"/>
        </w:rPr>
        <w:t>L’</w:t>
      </w:r>
      <w:r w:rsidR="00813E48" w:rsidRPr="00050AD3">
        <w:rPr>
          <w:rFonts w:ascii="CIDFont+F2" w:hAnsi="CIDFont+F2" w:cs="CIDFont+F2"/>
          <w:color w:val="000000"/>
          <w:kern w:val="0"/>
          <w:sz w:val="23"/>
          <w:szCs w:val="23"/>
        </w:rPr>
        <w:t xml:space="preserve">aide à </w:t>
      </w:r>
      <w:r w:rsidR="00813E48" w:rsidRPr="00796243">
        <w:rPr>
          <w:rFonts w:ascii="CIDFont+F2" w:hAnsi="CIDFont+F2" w:cs="CIDFont+F2"/>
          <w:kern w:val="0"/>
          <w:sz w:val="23"/>
          <w:szCs w:val="23"/>
        </w:rPr>
        <w:t xml:space="preserve">l’achat </w:t>
      </w:r>
      <w:r w:rsidR="00853284" w:rsidRPr="00796243">
        <w:rPr>
          <w:rFonts w:ascii="CIDFont+F2" w:hAnsi="CIDFont+F2" w:cs="CIDFont+F2"/>
          <w:kern w:val="0"/>
          <w:sz w:val="23"/>
          <w:szCs w:val="23"/>
        </w:rPr>
        <w:t>(sous forme d’ai</w:t>
      </w:r>
      <w:r w:rsidR="00640859" w:rsidRPr="00796243">
        <w:rPr>
          <w:rFonts w:ascii="CIDFont+F2" w:hAnsi="CIDFont+F2" w:cs="CIDFont+F2"/>
          <w:kern w:val="0"/>
          <w:sz w:val="23"/>
          <w:szCs w:val="23"/>
        </w:rPr>
        <w:t>de directe à l’achat ou d’amortissements annuels)</w:t>
      </w:r>
    </w:p>
    <w:p w14:paraId="51089915" w14:textId="223BE2F6" w:rsidR="00FF63F4" w:rsidRPr="00796243" w:rsidRDefault="00050AD3" w:rsidP="00796243">
      <w:pPr>
        <w:pStyle w:val="Paragraphedeliste"/>
        <w:numPr>
          <w:ilvl w:val="1"/>
          <w:numId w:val="4"/>
        </w:numPr>
        <w:autoSpaceDE w:val="0"/>
        <w:autoSpaceDN w:val="0"/>
        <w:adjustRightInd w:val="0"/>
        <w:spacing w:after="0" w:line="240" w:lineRule="auto"/>
        <w:ind w:left="851"/>
        <w:jc w:val="both"/>
        <w:rPr>
          <w:rFonts w:ascii="CIDFont+F2" w:hAnsi="CIDFont+F2" w:cs="CIDFont+F2"/>
          <w:kern w:val="0"/>
          <w:sz w:val="23"/>
          <w:szCs w:val="23"/>
        </w:rPr>
      </w:pPr>
      <w:r w:rsidRPr="00796243">
        <w:rPr>
          <w:rFonts w:ascii="CIDFont+F2" w:hAnsi="CIDFont+F2" w:cs="CIDFont+F2"/>
          <w:kern w:val="0"/>
          <w:sz w:val="23"/>
          <w:szCs w:val="23"/>
        </w:rPr>
        <w:t>L’</w:t>
      </w:r>
      <w:r w:rsidR="00813E48" w:rsidRPr="00796243">
        <w:rPr>
          <w:rFonts w:ascii="CIDFont+F2" w:hAnsi="CIDFont+F2" w:cs="CIDFont+F2"/>
          <w:kern w:val="0"/>
          <w:sz w:val="23"/>
          <w:szCs w:val="23"/>
        </w:rPr>
        <w:t>aide à la location de longue durée</w:t>
      </w:r>
      <w:r w:rsidR="008752FB" w:rsidRPr="00796243">
        <w:rPr>
          <w:rFonts w:ascii="CIDFont+F2" w:hAnsi="CIDFont+F2" w:cs="CIDFont+F2"/>
          <w:kern w:val="0"/>
          <w:sz w:val="23"/>
          <w:szCs w:val="23"/>
        </w:rPr>
        <w:t xml:space="preserve"> </w:t>
      </w:r>
    </w:p>
    <w:p w14:paraId="1C374685" w14:textId="291B600D" w:rsidR="00FF63F4" w:rsidRDefault="00050AD3" w:rsidP="00813E48">
      <w:pPr>
        <w:autoSpaceDE w:val="0"/>
        <w:autoSpaceDN w:val="0"/>
        <w:adjustRightInd w:val="0"/>
        <w:spacing w:after="0" w:line="240" w:lineRule="auto"/>
        <w:jc w:val="both"/>
        <w:rPr>
          <w:rFonts w:ascii="CIDFont+F2" w:hAnsi="CIDFont+F2" w:cs="CIDFont+F2"/>
          <w:color w:val="000000"/>
          <w:kern w:val="0"/>
          <w:sz w:val="23"/>
          <w:szCs w:val="23"/>
        </w:rPr>
      </w:pPr>
      <w:r>
        <w:rPr>
          <w:rFonts w:ascii="CIDFont+F2" w:hAnsi="CIDFont+F2" w:cs="CIDFont+F2"/>
          <w:color w:val="000000"/>
          <w:kern w:val="0"/>
          <w:sz w:val="23"/>
          <w:szCs w:val="23"/>
        </w:rPr>
        <w:lastRenderedPageBreak/>
        <w:t>Les p</w:t>
      </w:r>
      <w:r w:rsidR="00813E48">
        <w:rPr>
          <w:rFonts w:ascii="CIDFont+F2" w:hAnsi="CIDFont+F2" w:cs="CIDFont+F2"/>
          <w:color w:val="000000"/>
          <w:kern w:val="0"/>
          <w:sz w:val="23"/>
          <w:szCs w:val="23"/>
        </w:rPr>
        <w:t>lafond</w:t>
      </w:r>
      <w:r w:rsidR="00FF63F4">
        <w:rPr>
          <w:rFonts w:ascii="CIDFont+F2" w:hAnsi="CIDFont+F2" w:cs="CIDFont+F2"/>
          <w:color w:val="000000"/>
          <w:kern w:val="0"/>
          <w:sz w:val="23"/>
          <w:szCs w:val="23"/>
        </w:rPr>
        <w:t>s</w:t>
      </w:r>
      <w:r w:rsidR="00813E48">
        <w:rPr>
          <w:rFonts w:ascii="CIDFont+F2" w:hAnsi="CIDFont+F2" w:cs="CIDFont+F2"/>
          <w:color w:val="000000"/>
          <w:kern w:val="0"/>
          <w:sz w:val="23"/>
          <w:szCs w:val="23"/>
        </w:rPr>
        <w:t xml:space="preserve"> de financement </w:t>
      </w:r>
      <w:r>
        <w:rPr>
          <w:rFonts w:ascii="CIDFont+F2" w:hAnsi="CIDFont+F2" w:cs="CIDFont+F2"/>
          <w:color w:val="000000"/>
          <w:kern w:val="0"/>
          <w:sz w:val="23"/>
          <w:szCs w:val="23"/>
        </w:rPr>
        <w:t xml:space="preserve">sont </w:t>
      </w:r>
      <w:r w:rsidR="00813E48">
        <w:rPr>
          <w:rFonts w:ascii="CIDFont+F2" w:hAnsi="CIDFont+F2" w:cs="CIDFont+F2"/>
          <w:color w:val="000000"/>
          <w:kern w:val="0"/>
          <w:sz w:val="23"/>
          <w:szCs w:val="23"/>
        </w:rPr>
        <w:t>fixé</w:t>
      </w:r>
      <w:r w:rsidR="00FF63F4">
        <w:rPr>
          <w:rFonts w:ascii="CIDFont+F2" w:hAnsi="CIDFont+F2" w:cs="CIDFont+F2"/>
          <w:color w:val="000000"/>
          <w:kern w:val="0"/>
          <w:sz w:val="23"/>
          <w:szCs w:val="23"/>
        </w:rPr>
        <w:t>s</w:t>
      </w:r>
      <w:r w:rsidR="00813E48">
        <w:rPr>
          <w:rFonts w:ascii="CIDFont+F2" w:hAnsi="CIDFont+F2" w:cs="CIDFont+F2"/>
          <w:color w:val="000000"/>
          <w:kern w:val="0"/>
          <w:sz w:val="23"/>
          <w:szCs w:val="23"/>
        </w:rPr>
        <w:t xml:space="preserve"> à</w:t>
      </w:r>
      <w:r w:rsidR="00FF63F4">
        <w:rPr>
          <w:rFonts w:ascii="CIDFont+F2" w:hAnsi="CIDFont+F2" w:cs="CIDFont+F2"/>
          <w:color w:val="000000"/>
          <w:kern w:val="0"/>
          <w:sz w:val="23"/>
          <w:szCs w:val="23"/>
        </w:rPr>
        <w:t> :</w:t>
      </w:r>
    </w:p>
    <w:p w14:paraId="341240C8" w14:textId="4E8A00A3" w:rsidR="00FF63F4" w:rsidRDefault="00FF63F4" w:rsidP="00813E48">
      <w:pPr>
        <w:autoSpaceDE w:val="0"/>
        <w:autoSpaceDN w:val="0"/>
        <w:adjustRightInd w:val="0"/>
        <w:spacing w:after="0" w:line="240" w:lineRule="auto"/>
        <w:jc w:val="both"/>
        <w:rPr>
          <w:rFonts w:ascii="CIDFont+F2" w:hAnsi="CIDFont+F2" w:cs="CIDFont+F2"/>
          <w:color w:val="000000"/>
          <w:kern w:val="0"/>
          <w:sz w:val="23"/>
          <w:szCs w:val="23"/>
        </w:rPr>
      </w:pPr>
      <w:r>
        <w:rPr>
          <w:rFonts w:ascii="CIDFont+F2" w:hAnsi="CIDFont+F2" w:cs="CIDFont+F2"/>
          <w:color w:val="000000"/>
          <w:kern w:val="0"/>
          <w:sz w:val="23"/>
          <w:szCs w:val="23"/>
        </w:rPr>
        <w:t>-</w:t>
      </w:r>
      <w:r w:rsidR="00813E48">
        <w:rPr>
          <w:rFonts w:ascii="CIDFont+F2" w:hAnsi="CIDFont+F2" w:cs="CIDFont+F2"/>
          <w:color w:val="000000"/>
          <w:kern w:val="0"/>
          <w:sz w:val="23"/>
          <w:szCs w:val="23"/>
        </w:rPr>
        <w:t xml:space="preserve"> 20 000 € par </w:t>
      </w:r>
      <w:r w:rsidR="00813E48" w:rsidRPr="00796243">
        <w:rPr>
          <w:rFonts w:ascii="CIDFont+F2" w:hAnsi="CIDFont+F2" w:cs="CIDFont+F2"/>
          <w:kern w:val="0"/>
          <w:sz w:val="23"/>
          <w:szCs w:val="23"/>
        </w:rPr>
        <w:t>véhicule</w:t>
      </w:r>
      <w:r w:rsidR="00AD2A4B" w:rsidRPr="00796243">
        <w:rPr>
          <w:rFonts w:ascii="CIDFont+F2" w:hAnsi="CIDFont+F2" w:cs="CIDFont+F2"/>
          <w:kern w:val="0"/>
          <w:sz w:val="23"/>
          <w:szCs w:val="23"/>
        </w:rPr>
        <w:t xml:space="preserve"> ou </w:t>
      </w:r>
      <w:r w:rsidR="00813E48" w:rsidRPr="00796243">
        <w:rPr>
          <w:rFonts w:ascii="CIDFont+F2" w:hAnsi="CIDFont+F2" w:cs="CIDFont+F2"/>
          <w:kern w:val="0"/>
          <w:sz w:val="23"/>
          <w:szCs w:val="23"/>
        </w:rPr>
        <w:t xml:space="preserve">4000 </w:t>
      </w:r>
      <w:r w:rsidR="00813E48">
        <w:rPr>
          <w:rFonts w:ascii="CIDFont+F2" w:hAnsi="CIDFont+F2" w:cs="CIDFont+F2"/>
          <w:color w:val="000000"/>
          <w:kern w:val="0"/>
          <w:sz w:val="23"/>
          <w:szCs w:val="23"/>
        </w:rPr>
        <w:t xml:space="preserve">€ par an pour l’amortissement  </w:t>
      </w:r>
    </w:p>
    <w:p w14:paraId="3D9F1622" w14:textId="23449F07" w:rsidR="00813E48" w:rsidRDefault="00FF63F4" w:rsidP="00813E48">
      <w:pPr>
        <w:autoSpaceDE w:val="0"/>
        <w:autoSpaceDN w:val="0"/>
        <w:adjustRightInd w:val="0"/>
        <w:spacing w:after="0" w:line="240" w:lineRule="auto"/>
        <w:jc w:val="both"/>
        <w:rPr>
          <w:rFonts w:ascii="CIDFont+F2" w:hAnsi="CIDFont+F2" w:cs="CIDFont+F2"/>
          <w:kern w:val="0"/>
          <w:sz w:val="23"/>
          <w:szCs w:val="23"/>
        </w:rPr>
      </w:pPr>
      <w:r>
        <w:rPr>
          <w:rFonts w:ascii="CIDFont+F2" w:hAnsi="CIDFont+F2" w:cs="CIDFont+F2"/>
          <w:color w:val="000000"/>
          <w:kern w:val="0"/>
          <w:sz w:val="23"/>
          <w:szCs w:val="23"/>
        </w:rPr>
        <w:t xml:space="preserve">- </w:t>
      </w:r>
      <w:r w:rsidR="00813E48" w:rsidRPr="008B426C">
        <w:rPr>
          <w:rFonts w:ascii="CIDFont+F2" w:hAnsi="CIDFont+F2" w:cs="CIDFont+F2"/>
          <w:kern w:val="0"/>
          <w:sz w:val="23"/>
          <w:szCs w:val="23"/>
        </w:rPr>
        <w:t>350 € par véhicule et par mois pour la location de longue durée comprenant les frais d’entretien, carburant et de réparation si les véhicules loués sont électriques ou à faibles émissions.</w:t>
      </w:r>
      <w:r w:rsidR="002E4323" w:rsidRPr="008B426C">
        <w:rPr>
          <w:rFonts w:ascii="CIDFont+F2" w:hAnsi="CIDFont+F2" w:cs="CIDFont+F2"/>
          <w:kern w:val="0"/>
          <w:sz w:val="23"/>
          <w:szCs w:val="23"/>
        </w:rPr>
        <w:t xml:space="preserve"> Peuvent également être inclus</w:t>
      </w:r>
      <w:r w:rsidR="00961D95" w:rsidRPr="008B426C">
        <w:rPr>
          <w:rFonts w:ascii="CIDFont+F2" w:hAnsi="CIDFont+F2" w:cs="CIDFont+F2"/>
          <w:kern w:val="0"/>
          <w:sz w:val="23"/>
          <w:szCs w:val="23"/>
        </w:rPr>
        <w:t xml:space="preserve">, dans le cadre de la location, </w:t>
      </w:r>
      <w:r w:rsidR="002E4323" w:rsidRPr="008B426C">
        <w:rPr>
          <w:rFonts w:ascii="CIDFont+F2" w:hAnsi="CIDFont+F2" w:cs="CIDFont+F2"/>
          <w:kern w:val="0"/>
          <w:sz w:val="23"/>
          <w:szCs w:val="23"/>
        </w:rPr>
        <w:t>les frais d’assurance et de carte grise.</w:t>
      </w:r>
    </w:p>
    <w:p w14:paraId="09DC1BCC" w14:textId="1783EBC9" w:rsidR="00796243" w:rsidRPr="008B426C" w:rsidRDefault="00796243" w:rsidP="00813E48">
      <w:pPr>
        <w:autoSpaceDE w:val="0"/>
        <w:autoSpaceDN w:val="0"/>
        <w:adjustRightInd w:val="0"/>
        <w:spacing w:after="0" w:line="240" w:lineRule="auto"/>
        <w:jc w:val="both"/>
        <w:rPr>
          <w:rFonts w:ascii="CIDFont+F2" w:hAnsi="CIDFont+F2" w:cs="CIDFont+F2"/>
          <w:kern w:val="0"/>
          <w:sz w:val="23"/>
          <w:szCs w:val="23"/>
        </w:rPr>
      </w:pPr>
      <w:r>
        <w:rPr>
          <w:rFonts w:ascii="CIDFont+F2" w:hAnsi="CIDFont+F2" w:cs="CIDFont+F2"/>
          <w:kern w:val="0"/>
          <w:sz w:val="23"/>
          <w:szCs w:val="23"/>
        </w:rPr>
        <w:t>A noter : l’installation de bornes électriques peut être financé.</w:t>
      </w:r>
    </w:p>
    <w:p w14:paraId="55A1D296" w14:textId="77777777" w:rsidR="00813E48" w:rsidRPr="008B426C" w:rsidRDefault="00813E48" w:rsidP="00813E48">
      <w:pPr>
        <w:autoSpaceDE w:val="0"/>
        <w:autoSpaceDN w:val="0"/>
        <w:adjustRightInd w:val="0"/>
        <w:spacing w:after="0" w:line="240" w:lineRule="auto"/>
        <w:jc w:val="both"/>
        <w:rPr>
          <w:rFonts w:ascii="CIDFont+F2" w:hAnsi="CIDFont+F2" w:cs="CIDFont+F2"/>
          <w:kern w:val="0"/>
          <w:sz w:val="23"/>
          <w:szCs w:val="23"/>
        </w:rPr>
      </w:pPr>
    </w:p>
    <w:p w14:paraId="70F2B4DC" w14:textId="7A42484C" w:rsidR="00FF63F4" w:rsidRPr="00796243" w:rsidRDefault="00FF63F4" w:rsidP="00FF63F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IDFont+F2" w:hAnsi="CIDFont+F2" w:cs="CIDFont+F2"/>
          <w:kern w:val="0"/>
          <w:sz w:val="23"/>
          <w:szCs w:val="23"/>
        </w:rPr>
      </w:pPr>
      <w:r w:rsidRPr="008B426C">
        <w:rPr>
          <w:rFonts w:ascii="CIDFont+F2" w:hAnsi="CIDFont+F2" w:cs="CIDFont+F2"/>
          <w:kern w:val="0"/>
          <w:sz w:val="23"/>
          <w:szCs w:val="23"/>
        </w:rPr>
        <w:t xml:space="preserve">A </w:t>
      </w:r>
      <w:r w:rsidRPr="00796243">
        <w:rPr>
          <w:rFonts w:ascii="CIDFont+F2" w:hAnsi="CIDFont+F2" w:cs="CIDFont+F2"/>
          <w:kern w:val="0"/>
          <w:sz w:val="23"/>
          <w:szCs w:val="23"/>
        </w:rPr>
        <w:t>NOTER </w:t>
      </w:r>
      <w:r w:rsidR="007854BC" w:rsidRPr="00796243">
        <w:rPr>
          <w:rFonts w:ascii="CIDFont+F2" w:hAnsi="CIDFont+F2" w:cs="CIDFont+F2"/>
          <w:kern w:val="0"/>
          <w:sz w:val="23"/>
          <w:szCs w:val="23"/>
        </w:rPr>
        <w:t>pour</w:t>
      </w:r>
      <w:r w:rsidRPr="00796243">
        <w:rPr>
          <w:rFonts w:ascii="CIDFont+F2" w:hAnsi="CIDFont+F2" w:cs="CIDFont+F2"/>
          <w:kern w:val="0"/>
          <w:sz w:val="23"/>
          <w:szCs w:val="23"/>
        </w:rPr>
        <w:t xml:space="preserve"> les candidats retenus au titre du fonds mobilité 2025 dont l’aide financière est mobilisée en 2026</w:t>
      </w:r>
      <w:r w:rsidR="007854BC" w:rsidRPr="00796243">
        <w:rPr>
          <w:rFonts w:ascii="CIDFont+F2" w:hAnsi="CIDFont+F2" w:cs="CIDFont+F2"/>
          <w:kern w:val="0"/>
          <w:sz w:val="23"/>
          <w:szCs w:val="23"/>
        </w:rPr>
        <w:t> : si</w:t>
      </w:r>
      <w:r w:rsidRPr="00796243">
        <w:rPr>
          <w:rFonts w:ascii="CIDFont+F2" w:hAnsi="CIDFont+F2" w:cs="CIDFont+F2"/>
          <w:kern w:val="0"/>
          <w:sz w:val="23"/>
          <w:szCs w:val="23"/>
        </w:rPr>
        <w:t xml:space="preserve"> cette aide ne couvrait pas </w:t>
      </w:r>
      <w:r w:rsidR="001435FA" w:rsidRPr="00796243">
        <w:rPr>
          <w:rFonts w:ascii="CIDFont+F2" w:hAnsi="CIDFont+F2" w:cs="CIDFont+F2"/>
          <w:kern w:val="0"/>
          <w:sz w:val="23"/>
          <w:szCs w:val="23"/>
        </w:rPr>
        <w:t>la</w:t>
      </w:r>
      <w:r w:rsidRPr="00796243">
        <w:rPr>
          <w:rFonts w:ascii="CIDFont+F2" w:hAnsi="CIDFont+F2" w:cs="CIDFont+F2"/>
          <w:kern w:val="0"/>
          <w:sz w:val="23"/>
          <w:szCs w:val="23"/>
        </w:rPr>
        <w:t xml:space="preserve"> totalité </w:t>
      </w:r>
      <w:r w:rsidR="001435FA" w:rsidRPr="00796243">
        <w:rPr>
          <w:rFonts w:ascii="CIDFont+F2" w:hAnsi="CIDFont+F2" w:cs="CIDFont+F2"/>
          <w:kern w:val="0"/>
          <w:sz w:val="23"/>
          <w:szCs w:val="23"/>
        </w:rPr>
        <w:t>d</w:t>
      </w:r>
      <w:r w:rsidRPr="00796243">
        <w:rPr>
          <w:rFonts w:ascii="CIDFont+F2" w:hAnsi="CIDFont+F2" w:cs="CIDFont+F2"/>
          <w:kern w:val="0"/>
          <w:sz w:val="23"/>
          <w:szCs w:val="23"/>
        </w:rPr>
        <w:t xml:space="preserve">es coûts, </w:t>
      </w:r>
      <w:r w:rsidR="007854BC" w:rsidRPr="00796243">
        <w:rPr>
          <w:rFonts w:ascii="CIDFont+F2" w:hAnsi="CIDFont+F2" w:cs="CIDFont+F2"/>
          <w:kern w:val="0"/>
          <w:sz w:val="23"/>
          <w:szCs w:val="23"/>
        </w:rPr>
        <w:t xml:space="preserve">les candidats </w:t>
      </w:r>
      <w:r w:rsidRPr="00796243">
        <w:rPr>
          <w:rFonts w:ascii="CIDFont+F2" w:hAnsi="CIDFont+F2" w:cs="CIDFont+F2"/>
          <w:kern w:val="0"/>
          <w:sz w:val="23"/>
          <w:szCs w:val="23"/>
        </w:rPr>
        <w:t xml:space="preserve">peuvent demander le complément financier </w:t>
      </w:r>
      <w:r w:rsidR="00050AD3" w:rsidRPr="00796243">
        <w:rPr>
          <w:rFonts w:ascii="CIDFont+F2" w:hAnsi="CIDFont+F2" w:cs="CIDFont+F2"/>
          <w:kern w:val="0"/>
          <w:sz w:val="23"/>
          <w:szCs w:val="23"/>
        </w:rPr>
        <w:t>au titre du fonds mobilité 2026 (</w:t>
      </w:r>
      <w:r w:rsidRPr="00796243">
        <w:rPr>
          <w:rFonts w:ascii="CIDFont+F2" w:hAnsi="CIDFont+F2" w:cs="CIDFont+F2"/>
          <w:kern w:val="0"/>
          <w:sz w:val="23"/>
          <w:szCs w:val="23"/>
        </w:rPr>
        <w:t>selon les critères précités</w:t>
      </w:r>
      <w:r w:rsidR="00050AD3" w:rsidRPr="00796243">
        <w:rPr>
          <w:rFonts w:ascii="CIDFont+F2" w:hAnsi="CIDFont+F2" w:cs="CIDFont+F2"/>
          <w:kern w:val="0"/>
          <w:sz w:val="23"/>
          <w:szCs w:val="23"/>
        </w:rPr>
        <w:t>)</w:t>
      </w:r>
      <w:r w:rsidRPr="00796243">
        <w:rPr>
          <w:rFonts w:ascii="CIDFont+F2" w:hAnsi="CIDFont+F2" w:cs="CIDFont+F2"/>
          <w:kern w:val="0"/>
          <w:sz w:val="23"/>
          <w:szCs w:val="23"/>
        </w:rPr>
        <w:t>.</w:t>
      </w:r>
    </w:p>
    <w:p w14:paraId="4B0D8B75" w14:textId="77777777" w:rsidR="00C04134" w:rsidRPr="00796243" w:rsidRDefault="00C04134" w:rsidP="00FF63F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IDFont+F2" w:hAnsi="CIDFont+F2" w:cs="CIDFont+F2"/>
          <w:kern w:val="0"/>
          <w:sz w:val="23"/>
          <w:szCs w:val="23"/>
        </w:rPr>
      </w:pPr>
    </w:p>
    <w:p w14:paraId="5575F4C5" w14:textId="22257833" w:rsidR="00FF63F4" w:rsidRPr="008B426C" w:rsidRDefault="00FF63F4" w:rsidP="00FF63F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IDFont+F2" w:hAnsi="CIDFont+F2" w:cs="CIDFont+F2"/>
          <w:i/>
          <w:iCs/>
          <w:kern w:val="0"/>
          <w:sz w:val="23"/>
          <w:szCs w:val="23"/>
        </w:rPr>
      </w:pPr>
      <w:r w:rsidRPr="008B426C">
        <w:rPr>
          <w:rFonts w:ascii="CIDFont+F2" w:hAnsi="CIDFont+F2" w:cs="CIDFont+F2"/>
          <w:i/>
          <w:iCs/>
          <w:kern w:val="0"/>
          <w:sz w:val="23"/>
          <w:szCs w:val="23"/>
        </w:rPr>
        <w:t>Ex : achat d’un véhicule électrique à 35 000€ réalisé en 2026, 20 000€ seulement ont été financés au titre de 2025, 15 000€ peuvent être sollicités au titre de l’aide 2026</w:t>
      </w:r>
      <w:r w:rsidR="002E4323" w:rsidRPr="008B426C">
        <w:rPr>
          <w:rFonts w:ascii="CIDFont+F2" w:hAnsi="CIDFont+F2" w:cs="CIDFont+F2"/>
          <w:i/>
          <w:iCs/>
          <w:kern w:val="0"/>
          <w:sz w:val="23"/>
          <w:szCs w:val="23"/>
        </w:rPr>
        <w:t xml:space="preserve"> pour le même véhicule</w:t>
      </w:r>
      <w:r w:rsidRPr="008B426C">
        <w:rPr>
          <w:rFonts w:ascii="CIDFont+F2" w:hAnsi="CIDFont+F2" w:cs="CIDFont+F2"/>
          <w:i/>
          <w:iCs/>
          <w:kern w:val="0"/>
          <w:sz w:val="23"/>
          <w:szCs w:val="23"/>
        </w:rPr>
        <w:t>.</w:t>
      </w:r>
    </w:p>
    <w:p w14:paraId="447865C1" w14:textId="77777777" w:rsidR="00FF63F4" w:rsidRPr="008B426C" w:rsidRDefault="00FF63F4" w:rsidP="00813E48">
      <w:pPr>
        <w:autoSpaceDE w:val="0"/>
        <w:autoSpaceDN w:val="0"/>
        <w:adjustRightInd w:val="0"/>
        <w:spacing w:after="0" w:line="240" w:lineRule="auto"/>
        <w:jc w:val="both"/>
        <w:rPr>
          <w:rFonts w:ascii="CIDFont+F2" w:hAnsi="CIDFont+F2" w:cs="CIDFont+F2"/>
          <w:kern w:val="0"/>
          <w:sz w:val="23"/>
          <w:szCs w:val="23"/>
        </w:rPr>
      </w:pPr>
    </w:p>
    <w:p w14:paraId="1B20DE23" w14:textId="5930C3D7" w:rsidR="00813E48" w:rsidRPr="008B426C" w:rsidRDefault="002E4323" w:rsidP="00813E48">
      <w:pPr>
        <w:pStyle w:val="Paragraphedeliste"/>
        <w:numPr>
          <w:ilvl w:val="0"/>
          <w:numId w:val="1"/>
        </w:numPr>
        <w:autoSpaceDE w:val="0"/>
        <w:autoSpaceDN w:val="0"/>
        <w:adjustRightInd w:val="0"/>
        <w:spacing w:after="0" w:line="240" w:lineRule="auto"/>
        <w:jc w:val="both"/>
        <w:rPr>
          <w:rFonts w:ascii="CIDFont+F2" w:hAnsi="CIDFont+F2" w:cs="CIDFont+F2"/>
          <w:b/>
          <w:bCs/>
          <w:kern w:val="0"/>
          <w:sz w:val="23"/>
          <w:szCs w:val="23"/>
        </w:rPr>
      </w:pPr>
      <w:r w:rsidRPr="008B426C">
        <w:rPr>
          <w:rFonts w:ascii="CIDFont+F2" w:hAnsi="CIDFont+F2" w:cs="CIDFont+F2"/>
          <w:b/>
          <w:bCs/>
          <w:kern w:val="0"/>
          <w:sz w:val="23"/>
          <w:szCs w:val="23"/>
          <w:u w:val="single"/>
        </w:rPr>
        <w:t xml:space="preserve">VOLET 2 : </w:t>
      </w:r>
      <w:r w:rsidR="00813E48" w:rsidRPr="008B426C">
        <w:rPr>
          <w:rFonts w:ascii="CIDFont+F2" w:hAnsi="CIDFont+F2" w:cs="CIDFont+F2"/>
          <w:b/>
          <w:bCs/>
          <w:kern w:val="0"/>
          <w:sz w:val="23"/>
          <w:szCs w:val="23"/>
          <w:u w:val="single"/>
        </w:rPr>
        <w:t>Aides générales à la mobilité</w:t>
      </w:r>
    </w:p>
    <w:p w14:paraId="78AD4CCB" w14:textId="3D4CD1E5" w:rsidR="00813E48" w:rsidRPr="00813E48" w:rsidRDefault="00813E48" w:rsidP="00813E48">
      <w:pPr>
        <w:autoSpaceDE w:val="0"/>
        <w:autoSpaceDN w:val="0"/>
        <w:adjustRightInd w:val="0"/>
        <w:spacing w:after="0" w:line="240" w:lineRule="auto"/>
        <w:jc w:val="both"/>
        <w:rPr>
          <w:rFonts w:ascii="CIDFont+F2" w:hAnsi="CIDFont+F2" w:cs="CIDFont+F2"/>
          <w:color w:val="000000"/>
          <w:kern w:val="0"/>
          <w:sz w:val="23"/>
          <w:szCs w:val="23"/>
        </w:rPr>
      </w:pPr>
      <w:r w:rsidRPr="008B426C">
        <w:rPr>
          <w:rFonts w:ascii="CIDFont+F2" w:hAnsi="CIDFont+F2" w:cs="CIDFont+F2"/>
          <w:kern w:val="0"/>
          <w:sz w:val="23"/>
          <w:szCs w:val="23"/>
        </w:rPr>
        <w:t xml:space="preserve">- </w:t>
      </w:r>
      <w:r w:rsidRPr="008B426C">
        <w:rPr>
          <w:rFonts w:ascii="CIDFont+F2" w:hAnsi="CIDFont+F2" w:cs="CIDFont+F2"/>
          <w:b/>
          <w:bCs/>
          <w:kern w:val="0"/>
          <w:sz w:val="23"/>
          <w:szCs w:val="23"/>
        </w:rPr>
        <w:t>Prise en charge des indemnités kilométriques :</w:t>
      </w:r>
      <w:r w:rsidRPr="008B426C">
        <w:rPr>
          <w:rFonts w:ascii="CIDFont+F2" w:hAnsi="CIDFont+F2" w:cs="CIDFont+F2"/>
          <w:kern w:val="0"/>
          <w:sz w:val="23"/>
          <w:szCs w:val="23"/>
        </w:rPr>
        <w:t xml:space="preserve"> revalorisation </w:t>
      </w:r>
      <w:r w:rsidRPr="00813E48">
        <w:rPr>
          <w:rFonts w:ascii="CIDFont+F2" w:hAnsi="CIDFont+F2" w:cs="CIDFont+F2"/>
          <w:color w:val="000000"/>
          <w:kern w:val="0"/>
          <w:sz w:val="23"/>
          <w:szCs w:val="23"/>
        </w:rPr>
        <w:t xml:space="preserve">des IK, </w:t>
      </w:r>
      <w:r w:rsidRPr="00362862">
        <w:rPr>
          <w:rFonts w:ascii="CIDFont+F2" w:hAnsi="CIDFont+F2" w:cs="CIDFont+F2"/>
          <w:color w:val="000000" w:themeColor="text1"/>
          <w:kern w:val="0"/>
          <w:sz w:val="23"/>
          <w:szCs w:val="23"/>
        </w:rPr>
        <w:t>prise en charge entre</w:t>
      </w:r>
      <w:r w:rsidR="00723098" w:rsidRPr="00362862">
        <w:rPr>
          <w:rFonts w:ascii="CIDFont+F2" w:hAnsi="CIDFont+F2" w:cs="CIDFont+F2"/>
          <w:color w:val="000000" w:themeColor="text1"/>
          <w:kern w:val="0"/>
          <w:sz w:val="23"/>
          <w:szCs w:val="23"/>
        </w:rPr>
        <w:t xml:space="preserve"> </w:t>
      </w:r>
      <w:r w:rsidRPr="00362862">
        <w:rPr>
          <w:rFonts w:ascii="CIDFont+F2" w:hAnsi="CIDFont+F2" w:cs="CIDFont+F2"/>
          <w:color w:val="000000" w:themeColor="text1"/>
          <w:kern w:val="0"/>
          <w:sz w:val="23"/>
          <w:szCs w:val="23"/>
        </w:rPr>
        <w:t>déplacements non consécutifs</w:t>
      </w:r>
      <w:r w:rsidR="009B27F9" w:rsidRPr="00362862">
        <w:rPr>
          <w:rFonts w:ascii="CIDFont+F2" w:hAnsi="CIDFont+F2" w:cs="CIDFont+F2"/>
          <w:color w:val="000000" w:themeColor="text1"/>
          <w:kern w:val="0"/>
          <w:sz w:val="23"/>
          <w:szCs w:val="23"/>
        </w:rPr>
        <w:t xml:space="preserve"> </w:t>
      </w:r>
    </w:p>
    <w:p w14:paraId="2B680960" w14:textId="77777777" w:rsidR="00813E48" w:rsidRPr="00813E48" w:rsidRDefault="00813E48" w:rsidP="00813E48">
      <w:pPr>
        <w:autoSpaceDE w:val="0"/>
        <w:autoSpaceDN w:val="0"/>
        <w:adjustRightInd w:val="0"/>
        <w:spacing w:after="0" w:line="240" w:lineRule="auto"/>
        <w:jc w:val="both"/>
        <w:rPr>
          <w:rFonts w:ascii="CIDFont+F2" w:hAnsi="CIDFont+F2" w:cs="CIDFont+F2"/>
          <w:color w:val="000000"/>
          <w:kern w:val="0"/>
          <w:sz w:val="23"/>
          <w:szCs w:val="23"/>
        </w:rPr>
      </w:pPr>
      <w:r w:rsidRPr="00813E48">
        <w:rPr>
          <w:rFonts w:ascii="CIDFont+F2" w:hAnsi="CIDFont+F2" w:cs="CIDFont+F2"/>
          <w:color w:val="000000"/>
          <w:kern w:val="0"/>
          <w:sz w:val="23"/>
          <w:szCs w:val="23"/>
        </w:rPr>
        <w:t xml:space="preserve">- </w:t>
      </w:r>
      <w:r w:rsidRPr="0015025A">
        <w:rPr>
          <w:rFonts w:ascii="CIDFont+F2" w:hAnsi="CIDFont+F2" w:cs="CIDFont+F2"/>
          <w:b/>
          <w:bCs/>
          <w:color w:val="000000"/>
          <w:kern w:val="0"/>
          <w:sz w:val="23"/>
          <w:szCs w:val="23"/>
        </w:rPr>
        <w:t>Aide à l’achat/location de vélos et trottinettes à assistance électrique</w:t>
      </w:r>
    </w:p>
    <w:p w14:paraId="513C64A4" w14:textId="77777777" w:rsidR="00813E48" w:rsidRPr="00813E48" w:rsidRDefault="00813E48" w:rsidP="00813E48">
      <w:pPr>
        <w:autoSpaceDE w:val="0"/>
        <w:autoSpaceDN w:val="0"/>
        <w:adjustRightInd w:val="0"/>
        <w:spacing w:after="0" w:line="240" w:lineRule="auto"/>
        <w:jc w:val="both"/>
        <w:rPr>
          <w:rFonts w:ascii="CIDFont+F2" w:hAnsi="CIDFont+F2" w:cs="CIDFont+F2"/>
          <w:color w:val="000000"/>
          <w:kern w:val="0"/>
          <w:sz w:val="23"/>
          <w:szCs w:val="23"/>
        </w:rPr>
      </w:pPr>
      <w:r w:rsidRPr="00813E48">
        <w:rPr>
          <w:rFonts w:ascii="CIDFont+F2" w:hAnsi="CIDFont+F2" w:cs="CIDFont+F2"/>
          <w:color w:val="000000"/>
          <w:kern w:val="0"/>
          <w:sz w:val="23"/>
          <w:szCs w:val="23"/>
        </w:rPr>
        <w:t>- Soutien financier à la mobilité des AD :</w:t>
      </w:r>
    </w:p>
    <w:p w14:paraId="2FDE2D81" w14:textId="5932A2A3" w:rsidR="00813E48" w:rsidRDefault="00961D95" w:rsidP="00813E48">
      <w:pPr>
        <w:autoSpaceDE w:val="0"/>
        <w:autoSpaceDN w:val="0"/>
        <w:adjustRightInd w:val="0"/>
        <w:spacing w:after="0" w:line="240" w:lineRule="auto"/>
        <w:jc w:val="both"/>
        <w:rPr>
          <w:rFonts w:ascii="CIDFont+F2" w:hAnsi="CIDFont+F2" w:cs="CIDFont+F2"/>
          <w:color w:val="000000"/>
          <w:kern w:val="0"/>
          <w:sz w:val="23"/>
          <w:szCs w:val="23"/>
        </w:rPr>
      </w:pPr>
      <w:r>
        <w:rPr>
          <w:rFonts w:ascii="CIDFont+F2" w:hAnsi="CIDFont+F2" w:cs="CIDFont+F2"/>
          <w:color w:val="000000"/>
          <w:kern w:val="0"/>
          <w:sz w:val="23"/>
          <w:szCs w:val="23"/>
        </w:rPr>
        <w:tab/>
        <w:t xml:space="preserve">- </w:t>
      </w:r>
      <w:r w:rsidR="00813E48">
        <w:rPr>
          <w:rFonts w:ascii="CIDFont+F2" w:hAnsi="CIDFont+F2" w:cs="CIDFont+F2"/>
          <w:color w:val="000000"/>
          <w:kern w:val="0"/>
          <w:sz w:val="23"/>
          <w:szCs w:val="23"/>
        </w:rPr>
        <w:t>Soit un soutien à l’entretien des véhicules personnels lorsque les aides à domicile utilisent leur propre véhicule et n’ont pas accès à un véhicule mis à disposition ;</w:t>
      </w:r>
    </w:p>
    <w:p w14:paraId="5C9E59D7" w14:textId="77777777" w:rsidR="00C02201" w:rsidRPr="00796243" w:rsidRDefault="00672158" w:rsidP="00C02201">
      <w:pPr>
        <w:autoSpaceDE w:val="0"/>
        <w:autoSpaceDN w:val="0"/>
        <w:adjustRightInd w:val="0"/>
        <w:spacing w:after="0" w:line="240" w:lineRule="auto"/>
        <w:ind w:firstLine="708"/>
        <w:jc w:val="both"/>
        <w:rPr>
          <w:rFonts w:ascii="CIDFont+F2" w:hAnsi="CIDFont+F2" w:cs="CIDFont+F2"/>
          <w:kern w:val="0"/>
          <w:sz w:val="23"/>
          <w:szCs w:val="23"/>
        </w:rPr>
      </w:pPr>
      <w:r>
        <w:rPr>
          <w:rFonts w:ascii="CIDFont+F2" w:hAnsi="CIDFont+F2" w:cs="CIDFont+F2"/>
          <w:color w:val="000000"/>
          <w:kern w:val="0"/>
          <w:sz w:val="23"/>
          <w:szCs w:val="23"/>
        </w:rPr>
        <w:t xml:space="preserve">- </w:t>
      </w:r>
      <w:r w:rsidR="00813E48" w:rsidRPr="00796243">
        <w:rPr>
          <w:rFonts w:ascii="CIDFont+F2" w:hAnsi="CIDFont+F2" w:cs="CIDFont+F2"/>
          <w:kern w:val="0"/>
          <w:sz w:val="23"/>
          <w:szCs w:val="23"/>
        </w:rPr>
        <w:t>Soit un soutien au remboursement des transports en commun</w:t>
      </w:r>
    </w:p>
    <w:p w14:paraId="691E2C6E" w14:textId="5BDC740F" w:rsidR="00C02201" w:rsidRPr="00796243" w:rsidRDefault="00C02201" w:rsidP="00C02201">
      <w:pPr>
        <w:autoSpaceDE w:val="0"/>
        <w:autoSpaceDN w:val="0"/>
        <w:adjustRightInd w:val="0"/>
        <w:spacing w:after="0" w:line="240" w:lineRule="auto"/>
        <w:ind w:firstLine="708"/>
        <w:jc w:val="both"/>
        <w:rPr>
          <w:rFonts w:ascii="CIDFont+F2" w:hAnsi="CIDFont+F2" w:cs="CIDFont+F2"/>
          <w:kern w:val="0"/>
          <w:sz w:val="23"/>
          <w:szCs w:val="23"/>
        </w:rPr>
      </w:pPr>
      <w:r w:rsidRPr="00796243">
        <w:rPr>
          <w:rFonts w:ascii="CIDFont+F2" w:hAnsi="CIDFont+F2" w:cs="CIDFont+F2"/>
          <w:kern w:val="0"/>
          <w:sz w:val="23"/>
          <w:szCs w:val="23"/>
        </w:rPr>
        <w:t>- A</w:t>
      </w:r>
      <w:r w:rsidR="00E33C17" w:rsidRPr="00796243">
        <w:rPr>
          <w:rFonts w:ascii="CIDFont+F1" w:hAnsi="CIDFont+F1" w:cs="CIDFont+F1"/>
          <w:kern w:val="0"/>
          <w:sz w:val="23"/>
          <w:szCs w:val="23"/>
        </w:rPr>
        <w:t>ide au stationnement </w:t>
      </w:r>
    </w:p>
    <w:p w14:paraId="61988ADC" w14:textId="10A35D0D" w:rsidR="00E33C17" w:rsidRPr="00796243" w:rsidRDefault="00C02201" w:rsidP="00C02201">
      <w:pPr>
        <w:autoSpaceDE w:val="0"/>
        <w:autoSpaceDN w:val="0"/>
        <w:adjustRightInd w:val="0"/>
        <w:spacing w:after="0" w:line="240" w:lineRule="auto"/>
        <w:ind w:firstLine="708"/>
        <w:jc w:val="both"/>
        <w:rPr>
          <w:rFonts w:ascii="CIDFont+F2" w:hAnsi="CIDFont+F2" w:cs="CIDFont+F2"/>
          <w:kern w:val="0"/>
          <w:sz w:val="23"/>
          <w:szCs w:val="23"/>
        </w:rPr>
      </w:pPr>
      <w:r w:rsidRPr="00796243">
        <w:rPr>
          <w:rFonts w:ascii="CIDFont+F2" w:hAnsi="CIDFont+F2" w:cs="CIDFont+F2"/>
          <w:kern w:val="0"/>
          <w:sz w:val="23"/>
          <w:szCs w:val="23"/>
        </w:rPr>
        <w:t>- C</w:t>
      </w:r>
      <w:r w:rsidR="00516AA4" w:rsidRPr="00796243">
        <w:rPr>
          <w:rFonts w:ascii="CIDFont+F1" w:hAnsi="CIDFont+F1" w:cs="CIDFont+F1"/>
          <w:kern w:val="0"/>
          <w:sz w:val="23"/>
          <w:szCs w:val="23"/>
        </w:rPr>
        <w:t>hèque carburant / chèque mobilité </w:t>
      </w:r>
      <w:r w:rsidR="00796243" w:rsidRPr="00796243">
        <w:rPr>
          <w:rFonts w:ascii="CIDFont+F1" w:hAnsi="CIDFont+F1" w:cs="CIDFont+F1"/>
          <w:kern w:val="0"/>
          <w:sz w:val="23"/>
          <w:szCs w:val="23"/>
        </w:rPr>
        <w:t>(non cumulable avec les indemnités kilométriques)</w:t>
      </w:r>
    </w:p>
    <w:p w14:paraId="25D64873" w14:textId="77777777" w:rsidR="00E33C17" w:rsidRDefault="00E33C17" w:rsidP="00813E48">
      <w:pPr>
        <w:autoSpaceDE w:val="0"/>
        <w:autoSpaceDN w:val="0"/>
        <w:adjustRightInd w:val="0"/>
        <w:spacing w:after="0" w:line="240" w:lineRule="auto"/>
        <w:jc w:val="both"/>
        <w:rPr>
          <w:rFonts w:ascii="CIDFont+F1" w:hAnsi="CIDFont+F1" w:cs="CIDFont+F1"/>
          <w:color w:val="000000"/>
          <w:kern w:val="0"/>
          <w:sz w:val="23"/>
          <w:szCs w:val="23"/>
        </w:rPr>
      </w:pPr>
    </w:p>
    <w:p w14:paraId="68071EB9" w14:textId="15DDE5A0" w:rsidR="00813E48" w:rsidRPr="00813E48" w:rsidRDefault="00813E48" w:rsidP="00813E48">
      <w:pPr>
        <w:autoSpaceDE w:val="0"/>
        <w:autoSpaceDN w:val="0"/>
        <w:adjustRightInd w:val="0"/>
        <w:spacing w:after="0" w:line="240" w:lineRule="auto"/>
        <w:jc w:val="both"/>
        <w:rPr>
          <w:rFonts w:ascii="CIDFont+F1" w:hAnsi="CIDFont+F1" w:cs="CIDFont+F1"/>
          <w:b/>
          <w:bCs/>
          <w:color w:val="000000"/>
          <w:kern w:val="0"/>
          <w:sz w:val="23"/>
          <w:szCs w:val="23"/>
        </w:rPr>
      </w:pPr>
      <w:r w:rsidRPr="0015025A">
        <w:rPr>
          <w:rFonts w:ascii="CIDFont+F1" w:hAnsi="CIDFont+F1" w:cs="CIDFont+F1"/>
          <w:b/>
          <w:bCs/>
          <w:color w:val="000000"/>
          <w:kern w:val="0"/>
          <w:sz w:val="24"/>
          <w:szCs w:val="24"/>
        </w:rPr>
        <w:t>3.2. Échanges de pratiques professionnelles</w:t>
      </w:r>
    </w:p>
    <w:p w14:paraId="7DD8010E" w14:textId="1375E0F2" w:rsidR="00813E48" w:rsidRDefault="00813E48" w:rsidP="00813E48">
      <w:pPr>
        <w:autoSpaceDE w:val="0"/>
        <w:autoSpaceDN w:val="0"/>
        <w:adjustRightInd w:val="0"/>
        <w:spacing w:after="0" w:line="240" w:lineRule="auto"/>
        <w:jc w:val="both"/>
        <w:rPr>
          <w:rFonts w:ascii="CIDFont+F2" w:hAnsi="CIDFont+F2" w:cs="CIDFont+F2"/>
          <w:color w:val="000000"/>
          <w:kern w:val="0"/>
          <w:sz w:val="23"/>
          <w:szCs w:val="23"/>
        </w:rPr>
      </w:pPr>
      <w:r>
        <w:rPr>
          <w:rFonts w:ascii="CIDFont+F2" w:hAnsi="CIDFont+F2" w:cs="CIDFont+F2"/>
          <w:color w:val="000000"/>
          <w:kern w:val="0"/>
          <w:sz w:val="23"/>
          <w:szCs w:val="23"/>
        </w:rPr>
        <w:t>Ce programme d’aide financière concerne l’organisation de rencontres interprofessionnelles, l’animation de temps de dialogue et de partage de bonnes pratiques entre professionnels et les actions favorisant la cohésion d’équipe et le partage d’expériences.</w:t>
      </w:r>
    </w:p>
    <w:p w14:paraId="1A0349AF" w14:textId="56491C46" w:rsidR="00813E48" w:rsidRPr="008B426C" w:rsidRDefault="0015025A" w:rsidP="00D0338D">
      <w:pPr>
        <w:autoSpaceDE w:val="0"/>
        <w:autoSpaceDN w:val="0"/>
        <w:adjustRightInd w:val="0"/>
        <w:spacing w:after="0" w:line="240" w:lineRule="auto"/>
        <w:jc w:val="both"/>
        <w:rPr>
          <w:rFonts w:ascii="CIDFont+F2" w:hAnsi="CIDFont+F2" w:cs="CIDFont+F2"/>
          <w:b/>
          <w:bCs/>
          <w:kern w:val="0"/>
          <w:sz w:val="23"/>
          <w:szCs w:val="23"/>
        </w:rPr>
      </w:pPr>
      <w:r>
        <w:rPr>
          <w:rFonts w:ascii="CIDFont+F2" w:hAnsi="CIDFont+F2" w:cs="CIDFont+F2"/>
          <w:color w:val="000000"/>
          <w:kern w:val="0"/>
          <w:sz w:val="23"/>
          <w:szCs w:val="23"/>
        </w:rPr>
        <w:t>Le cas échéant, c</w:t>
      </w:r>
      <w:r w:rsidR="00813E48">
        <w:rPr>
          <w:rFonts w:ascii="CIDFont+F2" w:hAnsi="CIDFont+F2" w:cs="CIDFont+F2"/>
          <w:color w:val="000000"/>
          <w:kern w:val="0"/>
          <w:sz w:val="23"/>
          <w:szCs w:val="23"/>
        </w:rPr>
        <w:t xml:space="preserve">es </w:t>
      </w:r>
      <w:r w:rsidR="00813E48" w:rsidRPr="008B426C">
        <w:rPr>
          <w:rFonts w:ascii="CIDFont+F2" w:hAnsi="CIDFont+F2" w:cs="CIDFont+F2"/>
          <w:kern w:val="0"/>
          <w:sz w:val="23"/>
          <w:szCs w:val="23"/>
        </w:rPr>
        <w:t>financements pourront compléter les dotations versées dans le cadre de la Dotation Complémentaire Qualité</w:t>
      </w:r>
      <w:r w:rsidR="00672158" w:rsidRPr="008B426C">
        <w:rPr>
          <w:rFonts w:ascii="CIDFont+F2" w:hAnsi="CIDFont+F2" w:cs="CIDFont+F2"/>
          <w:kern w:val="0"/>
          <w:sz w:val="23"/>
          <w:szCs w:val="23"/>
        </w:rPr>
        <w:t xml:space="preserve"> (DCQ)</w:t>
      </w:r>
      <w:r w:rsidR="00813E48" w:rsidRPr="008B426C">
        <w:rPr>
          <w:rFonts w:ascii="CIDFont+F2" w:hAnsi="CIDFont+F2" w:cs="CIDFont+F2"/>
          <w:kern w:val="0"/>
          <w:sz w:val="23"/>
          <w:szCs w:val="23"/>
        </w:rPr>
        <w:t>, lorsque la valorisation horaire maximale est atteinte</w:t>
      </w:r>
      <w:r w:rsidR="008B426C" w:rsidRPr="008B426C">
        <w:rPr>
          <w:rFonts w:ascii="CIDFont+F2" w:hAnsi="CIDFont+F2" w:cs="CIDFont+F2"/>
          <w:kern w:val="0"/>
          <w:sz w:val="23"/>
          <w:szCs w:val="23"/>
        </w:rPr>
        <w:t>.</w:t>
      </w:r>
    </w:p>
    <w:p w14:paraId="46E55D2E" w14:textId="77777777" w:rsidR="00813E48" w:rsidRPr="008B426C" w:rsidRDefault="00813E48" w:rsidP="00813E48">
      <w:pPr>
        <w:autoSpaceDE w:val="0"/>
        <w:autoSpaceDN w:val="0"/>
        <w:adjustRightInd w:val="0"/>
        <w:spacing w:after="0" w:line="240" w:lineRule="auto"/>
        <w:jc w:val="both"/>
        <w:rPr>
          <w:rFonts w:ascii="CIDFont+F1" w:hAnsi="CIDFont+F1" w:cs="CIDFont+F1"/>
          <w:kern w:val="0"/>
          <w:sz w:val="23"/>
          <w:szCs w:val="23"/>
        </w:rPr>
      </w:pPr>
    </w:p>
    <w:p w14:paraId="0B2E6BC2" w14:textId="3256CC38" w:rsidR="00813E48" w:rsidRPr="008B426C" w:rsidRDefault="00813E48" w:rsidP="00813E48">
      <w:pPr>
        <w:autoSpaceDE w:val="0"/>
        <w:autoSpaceDN w:val="0"/>
        <w:adjustRightInd w:val="0"/>
        <w:spacing w:after="0" w:line="240" w:lineRule="auto"/>
        <w:jc w:val="both"/>
        <w:rPr>
          <w:rFonts w:ascii="CIDFont+F1" w:hAnsi="CIDFont+F1" w:cs="CIDFont+F1"/>
          <w:b/>
          <w:bCs/>
          <w:kern w:val="0"/>
          <w:sz w:val="32"/>
          <w:szCs w:val="32"/>
        </w:rPr>
      </w:pPr>
      <w:r w:rsidRPr="008B426C">
        <w:rPr>
          <w:rFonts w:ascii="CIDFont+F1" w:hAnsi="CIDFont+F1" w:cs="CIDFont+F1"/>
          <w:b/>
          <w:bCs/>
          <w:kern w:val="0"/>
          <w:sz w:val="32"/>
          <w:szCs w:val="32"/>
        </w:rPr>
        <w:t>4. Mise en oeuvre des actions</w:t>
      </w:r>
    </w:p>
    <w:p w14:paraId="37833CB1" w14:textId="2B84A2DD" w:rsidR="00AA5D31" w:rsidRPr="00796243" w:rsidRDefault="00813E48" w:rsidP="00813E48">
      <w:pPr>
        <w:autoSpaceDE w:val="0"/>
        <w:autoSpaceDN w:val="0"/>
        <w:adjustRightInd w:val="0"/>
        <w:spacing w:after="0" w:line="240" w:lineRule="auto"/>
        <w:jc w:val="both"/>
        <w:rPr>
          <w:rFonts w:ascii="CIDFont+F2" w:hAnsi="CIDFont+F2" w:cs="CIDFont+F2"/>
          <w:kern w:val="0"/>
          <w:sz w:val="23"/>
          <w:szCs w:val="23"/>
        </w:rPr>
      </w:pPr>
      <w:r w:rsidRPr="008B426C">
        <w:rPr>
          <w:rFonts w:ascii="CIDFont+F2" w:hAnsi="CIDFont+F2" w:cs="CIDFont+F2"/>
          <w:kern w:val="0"/>
          <w:sz w:val="23"/>
          <w:szCs w:val="23"/>
        </w:rPr>
        <w:t>Le financement des actions sera au titre de l’année 2026</w:t>
      </w:r>
      <w:r w:rsidR="000810E0" w:rsidRPr="008B426C">
        <w:rPr>
          <w:rFonts w:ascii="CIDFont+F2" w:hAnsi="CIDFont+F2" w:cs="CIDFont+F2"/>
          <w:kern w:val="0"/>
          <w:sz w:val="23"/>
          <w:szCs w:val="23"/>
        </w:rPr>
        <w:t xml:space="preserve"> (</w:t>
      </w:r>
      <w:r w:rsidR="00AA5D31" w:rsidRPr="00796243">
        <w:rPr>
          <w:rFonts w:ascii="CIDFont+F2" w:hAnsi="CIDFont+F2" w:cs="CIDFont+F2"/>
          <w:kern w:val="0"/>
          <w:sz w:val="23"/>
          <w:szCs w:val="23"/>
        </w:rPr>
        <w:t>depuis le 1</w:t>
      </w:r>
      <w:r w:rsidR="00AA5D31" w:rsidRPr="00796243">
        <w:rPr>
          <w:rFonts w:ascii="CIDFont+F2" w:hAnsi="CIDFont+F2" w:cs="CIDFont+F2"/>
          <w:kern w:val="0"/>
          <w:sz w:val="23"/>
          <w:szCs w:val="23"/>
          <w:vertAlign w:val="superscript"/>
        </w:rPr>
        <w:t>er</w:t>
      </w:r>
      <w:r w:rsidR="00AA5D31" w:rsidRPr="00796243">
        <w:rPr>
          <w:rFonts w:ascii="CIDFont+F2" w:hAnsi="CIDFont+F2" w:cs="CIDFont+F2"/>
          <w:kern w:val="0"/>
          <w:sz w:val="23"/>
          <w:szCs w:val="23"/>
        </w:rPr>
        <w:t xml:space="preserve"> janvier de manière rétroactive</w:t>
      </w:r>
      <w:r w:rsidR="00796243" w:rsidRPr="00796243">
        <w:rPr>
          <w:rFonts w:ascii="CIDFont+F2" w:hAnsi="CIDFont+F2" w:cs="CIDFont+F2"/>
          <w:kern w:val="0"/>
          <w:sz w:val="23"/>
          <w:szCs w:val="23"/>
        </w:rPr>
        <w:t>,</w:t>
      </w:r>
      <w:r w:rsidR="00AA5D31" w:rsidRPr="00796243">
        <w:rPr>
          <w:rFonts w:ascii="CIDFont+F2" w:hAnsi="CIDFont+F2" w:cs="CIDFont+F2"/>
          <w:kern w:val="0"/>
          <w:sz w:val="23"/>
          <w:szCs w:val="23"/>
        </w:rPr>
        <w:t xml:space="preserve"> jusqu’au 31 décembre</w:t>
      </w:r>
      <w:r w:rsidR="000810E0" w:rsidRPr="00796243">
        <w:rPr>
          <w:rFonts w:ascii="CIDFont+F2" w:hAnsi="CIDFont+F2" w:cs="CIDFont+F2"/>
          <w:kern w:val="0"/>
          <w:sz w:val="23"/>
          <w:szCs w:val="23"/>
        </w:rPr>
        <w:t>)</w:t>
      </w:r>
      <w:r w:rsidRPr="00796243">
        <w:rPr>
          <w:rFonts w:ascii="CIDFont+F2" w:hAnsi="CIDFont+F2" w:cs="CIDFont+F2"/>
          <w:kern w:val="0"/>
          <w:sz w:val="23"/>
          <w:szCs w:val="23"/>
        </w:rPr>
        <w:t xml:space="preserve">. </w:t>
      </w:r>
    </w:p>
    <w:p w14:paraId="636522E6" w14:textId="01C68259" w:rsidR="00813E48" w:rsidRPr="008B426C" w:rsidRDefault="00813E48" w:rsidP="00813E48">
      <w:pPr>
        <w:autoSpaceDE w:val="0"/>
        <w:autoSpaceDN w:val="0"/>
        <w:adjustRightInd w:val="0"/>
        <w:spacing w:after="0" w:line="240" w:lineRule="auto"/>
        <w:jc w:val="both"/>
        <w:rPr>
          <w:rFonts w:ascii="CIDFont+F2" w:hAnsi="CIDFont+F2" w:cs="CIDFont+F2"/>
          <w:kern w:val="0"/>
          <w:sz w:val="23"/>
          <w:szCs w:val="23"/>
        </w:rPr>
      </w:pPr>
      <w:r w:rsidRPr="008B426C">
        <w:rPr>
          <w:rFonts w:ascii="CIDFont+F2" w:hAnsi="CIDFont+F2" w:cs="CIDFont+F2"/>
          <w:kern w:val="0"/>
          <w:sz w:val="23"/>
          <w:szCs w:val="23"/>
        </w:rPr>
        <w:t>Aucune tolérance ne sera accordée sur la réalisation de la dépense</w:t>
      </w:r>
      <w:r w:rsidR="00F6290F" w:rsidRPr="008B426C">
        <w:rPr>
          <w:rFonts w:ascii="CIDFont+F2" w:hAnsi="CIDFont+F2" w:cs="CIDFont+F2"/>
          <w:kern w:val="0"/>
          <w:sz w:val="23"/>
          <w:szCs w:val="23"/>
        </w:rPr>
        <w:t xml:space="preserve"> au-delà du 31 décembre 2026</w:t>
      </w:r>
      <w:r w:rsidRPr="008B426C">
        <w:rPr>
          <w:rFonts w:ascii="CIDFont+F2" w:hAnsi="CIDFont+F2" w:cs="CIDFont+F2"/>
          <w:kern w:val="0"/>
          <w:sz w:val="23"/>
          <w:szCs w:val="23"/>
        </w:rPr>
        <w:t>.</w:t>
      </w:r>
    </w:p>
    <w:p w14:paraId="519D096E" w14:textId="11A05798" w:rsidR="00813E48" w:rsidRPr="008B426C" w:rsidRDefault="00672158" w:rsidP="00813E48">
      <w:pPr>
        <w:autoSpaceDE w:val="0"/>
        <w:autoSpaceDN w:val="0"/>
        <w:adjustRightInd w:val="0"/>
        <w:spacing w:after="0" w:line="240" w:lineRule="auto"/>
        <w:jc w:val="both"/>
        <w:rPr>
          <w:rFonts w:ascii="CIDFont+F2" w:hAnsi="CIDFont+F2" w:cs="CIDFont+F2"/>
          <w:kern w:val="0"/>
          <w:sz w:val="23"/>
          <w:szCs w:val="23"/>
        </w:rPr>
      </w:pPr>
      <w:r w:rsidRPr="008B426C">
        <w:rPr>
          <w:rFonts w:ascii="CIDFont+F2" w:hAnsi="CIDFont+F2" w:cs="CIDFont+F2"/>
          <w:kern w:val="0"/>
          <w:sz w:val="23"/>
          <w:szCs w:val="23"/>
        </w:rPr>
        <w:t>Les dépenses réalisées au-delà de l’aide accordée ne seront pas opposables au Conseil départemental et devront être financées sur fonds propres.</w:t>
      </w:r>
    </w:p>
    <w:p w14:paraId="61171E31" w14:textId="1F77EE0B" w:rsidR="00A52AA7" w:rsidRPr="008B426C" w:rsidRDefault="00A52AA7" w:rsidP="00813E48">
      <w:pPr>
        <w:autoSpaceDE w:val="0"/>
        <w:autoSpaceDN w:val="0"/>
        <w:adjustRightInd w:val="0"/>
        <w:spacing w:after="0" w:line="240" w:lineRule="auto"/>
        <w:jc w:val="both"/>
        <w:rPr>
          <w:rFonts w:ascii="CIDFont+F2" w:hAnsi="CIDFont+F2" w:cs="CIDFont+F2"/>
          <w:kern w:val="0"/>
          <w:sz w:val="23"/>
          <w:szCs w:val="23"/>
        </w:rPr>
      </w:pPr>
      <w:r w:rsidRPr="008B426C">
        <w:rPr>
          <w:rFonts w:ascii="CIDFont+F2" w:hAnsi="CIDFont+F2" w:cs="CIDFont+F2"/>
          <w:kern w:val="0"/>
          <w:sz w:val="23"/>
          <w:szCs w:val="23"/>
        </w:rPr>
        <w:t>Si les dépenses sont inférieures à l’aide accordée, les montants non consommés feront l’objet d’une récupération.</w:t>
      </w:r>
    </w:p>
    <w:p w14:paraId="5D73C63F" w14:textId="77777777" w:rsidR="00672158" w:rsidRDefault="00672158" w:rsidP="00813E48">
      <w:pPr>
        <w:autoSpaceDE w:val="0"/>
        <w:autoSpaceDN w:val="0"/>
        <w:adjustRightInd w:val="0"/>
        <w:spacing w:after="0" w:line="240" w:lineRule="auto"/>
        <w:jc w:val="both"/>
        <w:rPr>
          <w:rFonts w:ascii="CIDFont+F2" w:hAnsi="CIDFont+F2" w:cs="CIDFont+F2"/>
          <w:kern w:val="0"/>
          <w:sz w:val="23"/>
          <w:szCs w:val="23"/>
        </w:rPr>
      </w:pPr>
    </w:p>
    <w:p w14:paraId="24D69788" w14:textId="77777777" w:rsidR="00FF0F3E" w:rsidRPr="008B426C" w:rsidRDefault="00FF0F3E" w:rsidP="00813E48">
      <w:pPr>
        <w:autoSpaceDE w:val="0"/>
        <w:autoSpaceDN w:val="0"/>
        <w:adjustRightInd w:val="0"/>
        <w:spacing w:after="0" w:line="240" w:lineRule="auto"/>
        <w:jc w:val="both"/>
        <w:rPr>
          <w:rFonts w:ascii="CIDFont+F2" w:hAnsi="CIDFont+F2" w:cs="CIDFont+F2"/>
          <w:kern w:val="0"/>
          <w:sz w:val="23"/>
          <w:szCs w:val="23"/>
        </w:rPr>
      </w:pPr>
    </w:p>
    <w:p w14:paraId="39F8AE8B" w14:textId="5FF70B13" w:rsidR="00813E48" w:rsidRPr="0015025A" w:rsidRDefault="00813E48" w:rsidP="00813E48">
      <w:pPr>
        <w:autoSpaceDE w:val="0"/>
        <w:autoSpaceDN w:val="0"/>
        <w:adjustRightInd w:val="0"/>
        <w:spacing w:after="0" w:line="240" w:lineRule="auto"/>
        <w:jc w:val="both"/>
        <w:rPr>
          <w:rFonts w:ascii="CIDFont+F1" w:hAnsi="CIDFont+F1" w:cs="CIDFont+F1"/>
          <w:b/>
          <w:bCs/>
          <w:color w:val="548ED5"/>
          <w:kern w:val="0"/>
          <w:sz w:val="32"/>
          <w:szCs w:val="32"/>
        </w:rPr>
      </w:pPr>
      <w:r w:rsidRPr="0015025A">
        <w:rPr>
          <w:rFonts w:ascii="CIDFont+F1" w:hAnsi="CIDFont+F1" w:cs="CIDFont+F1"/>
          <w:b/>
          <w:bCs/>
          <w:color w:val="548ED5"/>
          <w:kern w:val="0"/>
          <w:sz w:val="32"/>
          <w:szCs w:val="32"/>
        </w:rPr>
        <w:t>5. Contenu attendu des candidatures</w:t>
      </w:r>
      <w:r w:rsidR="000810E0">
        <w:rPr>
          <w:rFonts w:ascii="CIDFont+F1" w:hAnsi="CIDFont+F1" w:cs="CIDFont+F1"/>
          <w:b/>
          <w:bCs/>
          <w:color w:val="548ED5"/>
          <w:kern w:val="0"/>
          <w:sz w:val="32"/>
          <w:szCs w:val="32"/>
        </w:rPr>
        <w:t> :</w:t>
      </w:r>
    </w:p>
    <w:p w14:paraId="144CCDEF" w14:textId="7CF39731" w:rsidR="00813E48" w:rsidRDefault="00813E48" w:rsidP="00813E48">
      <w:pPr>
        <w:autoSpaceDE w:val="0"/>
        <w:autoSpaceDN w:val="0"/>
        <w:adjustRightInd w:val="0"/>
        <w:spacing w:after="0" w:line="240" w:lineRule="auto"/>
        <w:jc w:val="both"/>
        <w:rPr>
          <w:rFonts w:ascii="CIDFont+F2" w:hAnsi="CIDFont+F2" w:cs="CIDFont+F2"/>
          <w:color w:val="000000"/>
          <w:kern w:val="0"/>
          <w:sz w:val="23"/>
          <w:szCs w:val="23"/>
        </w:rPr>
      </w:pPr>
      <w:r>
        <w:rPr>
          <w:rFonts w:ascii="CIDFont+F2" w:hAnsi="CIDFont+F2" w:cs="CIDFont+F2"/>
          <w:color w:val="000000"/>
          <w:kern w:val="0"/>
          <w:sz w:val="23"/>
          <w:szCs w:val="23"/>
        </w:rPr>
        <w:t xml:space="preserve">Les SAD candidats doivent </w:t>
      </w:r>
      <w:r w:rsidR="006558FA">
        <w:rPr>
          <w:rFonts w:ascii="CIDFont+F2" w:hAnsi="CIDFont+F2" w:cs="CIDFont+F2"/>
          <w:color w:val="000000"/>
          <w:kern w:val="0"/>
          <w:sz w:val="23"/>
          <w:szCs w:val="23"/>
        </w:rPr>
        <w:t>fournir :</w:t>
      </w:r>
    </w:p>
    <w:p w14:paraId="48B3A517" w14:textId="3EF0D378" w:rsidR="00813E48" w:rsidRDefault="00813E48" w:rsidP="00813E48">
      <w:pPr>
        <w:autoSpaceDE w:val="0"/>
        <w:autoSpaceDN w:val="0"/>
        <w:adjustRightInd w:val="0"/>
        <w:spacing w:after="0" w:line="240" w:lineRule="auto"/>
        <w:jc w:val="both"/>
        <w:rPr>
          <w:rFonts w:ascii="CIDFont+F2" w:hAnsi="CIDFont+F2" w:cs="CIDFont+F2"/>
          <w:color w:val="000000"/>
          <w:kern w:val="0"/>
          <w:sz w:val="23"/>
          <w:szCs w:val="23"/>
        </w:rPr>
      </w:pPr>
      <w:r>
        <w:rPr>
          <w:rFonts w:ascii="CIDFont+F2" w:hAnsi="CIDFont+F2" w:cs="CIDFont+F2"/>
          <w:color w:val="000000"/>
          <w:kern w:val="0"/>
          <w:sz w:val="23"/>
          <w:szCs w:val="23"/>
        </w:rPr>
        <w:t>- La fiche de candidature complète, datée et signée (voir modèle en annexe)</w:t>
      </w:r>
      <w:r w:rsidR="0001749D">
        <w:rPr>
          <w:rFonts w:ascii="CIDFont+F2" w:hAnsi="CIDFont+F2" w:cs="CIDFont+F2"/>
          <w:color w:val="000000"/>
          <w:kern w:val="0"/>
          <w:sz w:val="23"/>
          <w:szCs w:val="23"/>
        </w:rPr>
        <w:t xml:space="preserve"> </w:t>
      </w:r>
      <w:r>
        <w:rPr>
          <w:rFonts w:ascii="CIDFont+F2" w:hAnsi="CIDFont+F2" w:cs="CIDFont+F2"/>
          <w:color w:val="000000"/>
          <w:kern w:val="0"/>
          <w:sz w:val="23"/>
          <w:szCs w:val="23"/>
        </w:rPr>
        <w:t>incluant :</w:t>
      </w:r>
    </w:p>
    <w:p w14:paraId="759836F4" w14:textId="77777777" w:rsidR="0001749D" w:rsidRDefault="00813E48" w:rsidP="00813E48">
      <w:pPr>
        <w:pStyle w:val="Paragraphedeliste"/>
        <w:numPr>
          <w:ilvl w:val="0"/>
          <w:numId w:val="6"/>
        </w:numPr>
        <w:autoSpaceDE w:val="0"/>
        <w:autoSpaceDN w:val="0"/>
        <w:adjustRightInd w:val="0"/>
        <w:spacing w:after="0" w:line="240" w:lineRule="auto"/>
        <w:jc w:val="both"/>
        <w:rPr>
          <w:rFonts w:ascii="CIDFont+F2" w:hAnsi="CIDFont+F2" w:cs="CIDFont+F2"/>
          <w:kern w:val="0"/>
          <w:sz w:val="23"/>
          <w:szCs w:val="23"/>
        </w:rPr>
      </w:pPr>
      <w:r w:rsidRPr="0001749D">
        <w:rPr>
          <w:rFonts w:ascii="CIDFont+F2" w:hAnsi="CIDFont+F2" w:cs="CIDFont+F2"/>
          <w:color w:val="000000"/>
          <w:kern w:val="0"/>
          <w:sz w:val="23"/>
          <w:szCs w:val="23"/>
        </w:rPr>
        <w:t xml:space="preserve">La </w:t>
      </w:r>
      <w:r w:rsidRPr="0001749D">
        <w:rPr>
          <w:rFonts w:ascii="CIDFont+F2" w:hAnsi="CIDFont+F2" w:cs="CIDFont+F2"/>
          <w:kern w:val="0"/>
          <w:sz w:val="23"/>
          <w:szCs w:val="23"/>
        </w:rPr>
        <w:t>présentation</w:t>
      </w:r>
      <w:r w:rsidR="00672158" w:rsidRPr="0001749D">
        <w:rPr>
          <w:rFonts w:ascii="CIDFont+F2" w:hAnsi="CIDFont+F2" w:cs="CIDFont+F2"/>
          <w:kern w:val="0"/>
          <w:sz w:val="23"/>
          <w:szCs w:val="23"/>
        </w:rPr>
        <w:t xml:space="preserve"> synthétique</w:t>
      </w:r>
      <w:r w:rsidRPr="0001749D">
        <w:rPr>
          <w:rFonts w:ascii="CIDFont+F2" w:hAnsi="CIDFont+F2" w:cs="CIDFont+F2"/>
          <w:kern w:val="0"/>
          <w:sz w:val="23"/>
          <w:szCs w:val="23"/>
        </w:rPr>
        <w:t xml:space="preserve"> des actions prévues par programme (mobilité /</w:t>
      </w:r>
      <w:r w:rsidR="007B3ACC" w:rsidRPr="0001749D">
        <w:rPr>
          <w:rFonts w:ascii="CIDFont+F2" w:hAnsi="CIDFont+F2" w:cs="CIDFont+F2"/>
          <w:kern w:val="0"/>
          <w:sz w:val="23"/>
          <w:szCs w:val="23"/>
        </w:rPr>
        <w:t xml:space="preserve"> </w:t>
      </w:r>
      <w:r w:rsidRPr="0001749D">
        <w:rPr>
          <w:rFonts w:ascii="CIDFont+F2" w:hAnsi="CIDFont+F2" w:cs="CIDFont+F2"/>
          <w:kern w:val="0"/>
          <w:sz w:val="23"/>
          <w:szCs w:val="23"/>
        </w:rPr>
        <w:t>Echange de pratiques)</w:t>
      </w:r>
    </w:p>
    <w:p w14:paraId="02C684D6" w14:textId="7FA4C497" w:rsidR="0001749D" w:rsidRPr="00796243" w:rsidRDefault="00F6290F" w:rsidP="00813E48">
      <w:pPr>
        <w:pStyle w:val="Paragraphedeliste"/>
        <w:numPr>
          <w:ilvl w:val="0"/>
          <w:numId w:val="6"/>
        </w:numPr>
        <w:autoSpaceDE w:val="0"/>
        <w:autoSpaceDN w:val="0"/>
        <w:adjustRightInd w:val="0"/>
        <w:spacing w:after="0" w:line="240" w:lineRule="auto"/>
        <w:jc w:val="both"/>
        <w:rPr>
          <w:rFonts w:ascii="CIDFont+F2" w:hAnsi="CIDFont+F2" w:cs="CIDFont+F2"/>
          <w:kern w:val="0"/>
          <w:sz w:val="23"/>
          <w:szCs w:val="23"/>
        </w:rPr>
      </w:pPr>
      <w:r w:rsidRPr="0001749D">
        <w:rPr>
          <w:rFonts w:ascii="CIDFont+F2" w:hAnsi="CIDFont+F2" w:cs="CIDFont+F2"/>
          <w:color w:val="000000"/>
          <w:kern w:val="0"/>
          <w:sz w:val="23"/>
          <w:szCs w:val="23"/>
        </w:rPr>
        <w:lastRenderedPageBreak/>
        <w:t xml:space="preserve">Justificatifs de l’action </w:t>
      </w:r>
      <w:r w:rsidRPr="00796243">
        <w:rPr>
          <w:rFonts w:ascii="CIDFont+F2" w:hAnsi="CIDFont+F2" w:cs="CIDFont+F2"/>
          <w:kern w:val="0"/>
          <w:sz w:val="23"/>
          <w:szCs w:val="23"/>
        </w:rPr>
        <w:t>prévue (devis) ou rétroactif (facture) sous réserve que la dépense sera/ait été engagée en 2026</w:t>
      </w:r>
      <w:r w:rsidR="002D1182" w:rsidRPr="00796243">
        <w:rPr>
          <w:rFonts w:ascii="CIDFont+F2" w:hAnsi="CIDFont+F2" w:cs="CIDFont+F2"/>
          <w:kern w:val="0"/>
          <w:sz w:val="23"/>
          <w:szCs w:val="23"/>
        </w:rPr>
        <w:t xml:space="preserve"> (exemple pour les frais kilométriques : </w:t>
      </w:r>
      <w:r w:rsidRPr="00796243">
        <w:rPr>
          <w:rFonts w:ascii="CIDFont+F2" w:hAnsi="CIDFont+F2" w:cs="CIDFont+F2"/>
          <w:kern w:val="0"/>
          <w:sz w:val="23"/>
          <w:szCs w:val="23"/>
        </w:rPr>
        <w:t>extrait d’un logiciel ou tout document permettant de justifier les indemnités kilométriques</w:t>
      </w:r>
      <w:r w:rsidR="002D1182" w:rsidRPr="00796243">
        <w:rPr>
          <w:rFonts w:ascii="CIDFont+F2" w:hAnsi="CIDFont+F2" w:cs="CIDFont+F2"/>
          <w:kern w:val="0"/>
          <w:sz w:val="23"/>
          <w:szCs w:val="23"/>
        </w:rPr>
        <w:t>)</w:t>
      </w:r>
    </w:p>
    <w:p w14:paraId="04667A75" w14:textId="3C076550" w:rsidR="00813E48" w:rsidRPr="0001749D" w:rsidRDefault="00813E48" w:rsidP="00813E48">
      <w:pPr>
        <w:pStyle w:val="Paragraphedeliste"/>
        <w:numPr>
          <w:ilvl w:val="0"/>
          <w:numId w:val="6"/>
        </w:numPr>
        <w:autoSpaceDE w:val="0"/>
        <w:autoSpaceDN w:val="0"/>
        <w:adjustRightInd w:val="0"/>
        <w:spacing w:after="0" w:line="240" w:lineRule="auto"/>
        <w:jc w:val="both"/>
        <w:rPr>
          <w:rFonts w:ascii="CIDFont+F2" w:hAnsi="CIDFont+F2" w:cs="CIDFont+F2"/>
          <w:kern w:val="0"/>
          <w:sz w:val="23"/>
          <w:szCs w:val="23"/>
        </w:rPr>
      </w:pPr>
      <w:r w:rsidRPr="0001749D">
        <w:rPr>
          <w:rFonts w:ascii="CIDFont+F2" w:hAnsi="CIDFont+F2" w:cs="CIDFont+F2"/>
          <w:color w:val="000000"/>
          <w:kern w:val="0"/>
          <w:sz w:val="23"/>
          <w:szCs w:val="23"/>
        </w:rPr>
        <w:t xml:space="preserve">Une copie de la décision de </w:t>
      </w:r>
      <w:r w:rsidRPr="0001749D">
        <w:rPr>
          <w:rFonts w:ascii="CIDFont+F2" w:hAnsi="CIDFont+F2" w:cs="CIDFont+F2"/>
          <w:kern w:val="0"/>
          <w:sz w:val="23"/>
          <w:szCs w:val="23"/>
        </w:rPr>
        <w:t>mandat</w:t>
      </w:r>
      <w:r w:rsidR="000810E0" w:rsidRPr="008B426C">
        <w:rPr>
          <w:rStyle w:val="Appelnotedebasdep"/>
          <w:rFonts w:ascii="CIDFont+F2" w:hAnsi="CIDFont+F2" w:cs="CIDFont+F2"/>
          <w:kern w:val="0"/>
          <w:sz w:val="23"/>
          <w:szCs w:val="23"/>
        </w:rPr>
        <w:footnoteReference w:id="2"/>
      </w:r>
      <w:r w:rsidR="000810E0" w:rsidRPr="0001749D">
        <w:rPr>
          <w:rFonts w:ascii="CIDFont+F2" w:hAnsi="CIDFont+F2" w:cs="CIDFont+F2"/>
          <w:kern w:val="0"/>
          <w:sz w:val="23"/>
          <w:szCs w:val="23"/>
        </w:rPr>
        <w:t xml:space="preserve"> (le cas échéant)</w:t>
      </w:r>
      <w:r w:rsidR="008B426C" w:rsidRPr="0001749D">
        <w:rPr>
          <w:rFonts w:ascii="CIDFont+F2" w:hAnsi="CIDFont+F2" w:cs="CIDFont+F2"/>
          <w:kern w:val="0"/>
          <w:sz w:val="23"/>
          <w:szCs w:val="23"/>
        </w:rPr>
        <w:t>.</w:t>
      </w:r>
    </w:p>
    <w:p w14:paraId="588F4F07" w14:textId="77777777" w:rsidR="0001749D" w:rsidRDefault="0001749D" w:rsidP="00813E48">
      <w:pPr>
        <w:autoSpaceDE w:val="0"/>
        <w:autoSpaceDN w:val="0"/>
        <w:adjustRightInd w:val="0"/>
        <w:spacing w:after="0" w:line="240" w:lineRule="auto"/>
        <w:jc w:val="both"/>
        <w:rPr>
          <w:rFonts w:ascii="CIDFont+F2" w:hAnsi="CIDFont+F2" w:cs="CIDFont+F2"/>
          <w:b/>
          <w:bCs/>
          <w:color w:val="000000"/>
          <w:kern w:val="0"/>
          <w:sz w:val="23"/>
          <w:szCs w:val="23"/>
        </w:rPr>
      </w:pPr>
    </w:p>
    <w:p w14:paraId="6A7488F5" w14:textId="14E2B6E6" w:rsidR="00813E48" w:rsidRDefault="00672158" w:rsidP="00813E48">
      <w:pPr>
        <w:autoSpaceDE w:val="0"/>
        <w:autoSpaceDN w:val="0"/>
        <w:adjustRightInd w:val="0"/>
        <w:spacing w:after="0" w:line="240" w:lineRule="auto"/>
        <w:jc w:val="both"/>
        <w:rPr>
          <w:rFonts w:ascii="CIDFont+F2" w:hAnsi="CIDFont+F2" w:cs="CIDFont+F2"/>
          <w:color w:val="000000"/>
          <w:kern w:val="0"/>
          <w:sz w:val="23"/>
          <w:szCs w:val="23"/>
        </w:rPr>
      </w:pPr>
      <w:r w:rsidRPr="00672158">
        <w:rPr>
          <w:rFonts w:ascii="CIDFont+F2" w:hAnsi="CIDFont+F2" w:cs="CIDFont+F2"/>
          <w:b/>
          <w:bCs/>
          <w:color w:val="000000"/>
          <w:kern w:val="0"/>
          <w:sz w:val="23"/>
          <w:szCs w:val="23"/>
        </w:rPr>
        <w:t>Attention</w:t>
      </w:r>
      <w:r>
        <w:rPr>
          <w:rFonts w:ascii="CIDFont+F2" w:hAnsi="CIDFont+F2" w:cs="CIDFont+F2"/>
          <w:color w:val="000000"/>
          <w:kern w:val="0"/>
          <w:sz w:val="23"/>
          <w:szCs w:val="23"/>
        </w:rPr>
        <w:t xml:space="preserve"> :</w:t>
      </w:r>
      <w:r w:rsidR="00813E48">
        <w:rPr>
          <w:rFonts w:ascii="CIDFont+F2" w:hAnsi="CIDFont+F2" w:cs="CIDFont+F2"/>
          <w:color w:val="000000"/>
          <w:kern w:val="0"/>
          <w:sz w:val="23"/>
          <w:szCs w:val="23"/>
        </w:rPr>
        <w:t xml:space="preserve"> tout dossier imprécis ou incomplet ne sera pas pris en compte.</w:t>
      </w:r>
    </w:p>
    <w:p w14:paraId="223CF28C" w14:textId="77777777" w:rsidR="00813E48" w:rsidRDefault="00813E48" w:rsidP="00813E48">
      <w:pPr>
        <w:autoSpaceDE w:val="0"/>
        <w:autoSpaceDN w:val="0"/>
        <w:adjustRightInd w:val="0"/>
        <w:spacing w:after="0" w:line="240" w:lineRule="auto"/>
        <w:jc w:val="both"/>
        <w:rPr>
          <w:rFonts w:ascii="CIDFont+F1" w:hAnsi="CIDFont+F1" w:cs="CIDFont+F1"/>
          <w:color w:val="4F82BE"/>
          <w:kern w:val="0"/>
          <w:sz w:val="23"/>
          <w:szCs w:val="23"/>
        </w:rPr>
      </w:pPr>
    </w:p>
    <w:p w14:paraId="13B71086" w14:textId="7B165161" w:rsidR="00813E48" w:rsidRPr="0015025A" w:rsidRDefault="00813E48" w:rsidP="00813E48">
      <w:pPr>
        <w:autoSpaceDE w:val="0"/>
        <w:autoSpaceDN w:val="0"/>
        <w:adjustRightInd w:val="0"/>
        <w:spacing w:after="0" w:line="240" w:lineRule="auto"/>
        <w:jc w:val="both"/>
        <w:rPr>
          <w:rFonts w:ascii="CIDFont+F1" w:hAnsi="CIDFont+F1" w:cs="CIDFont+F1"/>
          <w:b/>
          <w:bCs/>
          <w:color w:val="548ED5"/>
          <w:kern w:val="0"/>
          <w:sz w:val="32"/>
          <w:szCs w:val="32"/>
        </w:rPr>
      </w:pPr>
      <w:r w:rsidRPr="0015025A">
        <w:rPr>
          <w:rFonts w:ascii="CIDFont+F1" w:hAnsi="CIDFont+F1" w:cs="CIDFont+F1"/>
          <w:b/>
          <w:bCs/>
          <w:color w:val="548ED5"/>
          <w:kern w:val="0"/>
          <w:sz w:val="32"/>
          <w:szCs w:val="32"/>
        </w:rPr>
        <w:t>6. Critères de sélection</w:t>
      </w:r>
    </w:p>
    <w:p w14:paraId="66481BEA" w14:textId="29BE3C68" w:rsidR="00813E48" w:rsidRDefault="00813E48" w:rsidP="00813E48">
      <w:pPr>
        <w:autoSpaceDE w:val="0"/>
        <w:autoSpaceDN w:val="0"/>
        <w:adjustRightInd w:val="0"/>
        <w:spacing w:after="0" w:line="240" w:lineRule="auto"/>
        <w:jc w:val="both"/>
        <w:rPr>
          <w:rFonts w:ascii="CIDFont+F2" w:hAnsi="CIDFont+F2" w:cs="CIDFont+F2"/>
          <w:color w:val="000000"/>
          <w:kern w:val="0"/>
          <w:sz w:val="23"/>
          <w:szCs w:val="23"/>
        </w:rPr>
      </w:pPr>
      <w:r>
        <w:rPr>
          <w:rFonts w:ascii="CIDFont+F2" w:hAnsi="CIDFont+F2" w:cs="CIDFont+F2"/>
          <w:color w:val="000000"/>
          <w:kern w:val="0"/>
          <w:sz w:val="23"/>
          <w:szCs w:val="23"/>
        </w:rPr>
        <w:t>L’instruction sera réalisée par les services du Conseil départemental au regard du Décret d’application modifié de l’article 20 de la loi n°2024-317 du 8 avril 2024.</w:t>
      </w:r>
    </w:p>
    <w:p w14:paraId="4C611784" w14:textId="40BC9988" w:rsidR="00813E48" w:rsidRPr="00796243" w:rsidRDefault="00813E48" w:rsidP="00813E48">
      <w:pPr>
        <w:autoSpaceDE w:val="0"/>
        <w:autoSpaceDN w:val="0"/>
        <w:adjustRightInd w:val="0"/>
        <w:spacing w:after="0" w:line="240" w:lineRule="auto"/>
        <w:jc w:val="both"/>
        <w:rPr>
          <w:rFonts w:ascii="CIDFont+F2" w:hAnsi="CIDFont+F2" w:cs="CIDFont+F2"/>
          <w:kern w:val="0"/>
          <w:sz w:val="23"/>
          <w:szCs w:val="23"/>
        </w:rPr>
      </w:pPr>
      <w:r>
        <w:rPr>
          <w:rFonts w:ascii="CIDFont+F2" w:hAnsi="CIDFont+F2" w:cs="CIDFont+F2"/>
          <w:color w:val="000000"/>
          <w:kern w:val="0"/>
          <w:sz w:val="23"/>
          <w:szCs w:val="23"/>
        </w:rPr>
        <w:t>- Les actions proposées par les SAD ne doivent concerner que les territoires du département de la Haute-</w:t>
      </w:r>
      <w:r w:rsidRPr="00796243">
        <w:rPr>
          <w:rFonts w:ascii="CIDFont+F2" w:hAnsi="CIDFont+F2" w:cs="CIDFont+F2"/>
          <w:kern w:val="0"/>
          <w:sz w:val="23"/>
          <w:szCs w:val="23"/>
        </w:rPr>
        <w:t>Garonne</w:t>
      </w:r>
      <w:r w:rsidR="00532A15" w:rsidRPr="00796243">
        <w:rPr>
          <w:rFonts w:ascii="CIDFont+F2" w:hAnsi="CIDFont+F2" w:cs="CIDFont+F2"/>
          <w:kern w:val="0"/>
          <w:sz w:val="23"/>
          <w:szCs w:val="23"/>
        </w:rPr>
        <w:t xml:space="preserve"> </w:t>
      </w:r>
      <w:r w:rsidR="00D324C1" w:rsidRPr="00796243">
        <w:rPr>
          <w:rFonts w:ascii="CIDFont+F2" w:hAnsi="CIDFont+F2" w:cs="CIDFont+F2"/>
          <w:kern w:val="0"/>
          <w:sz w:val="23"/>
          <w:szCs w:val="23"/>
        </w:rPr>
        <w:t>(et leur activité Aide)</w:t>
      </w:r>
    </w:p>
    <w:p w14:paraId="20B78A32" w14:textId="1DD2F6D0" w:rsidR="00813E48" w:rsidRDefault="00813E48" w:rsidP="00813E48">
      <w:pPr>
        <w:autoSpaceDE w:val="0"/>
        <w:autoSpaceDN w:val="0"/>
        <w:adjustRightInd w:val="0"/>
        <w:spacing w:after="0" w:line="240" w:lineRule="auto"/>
        <w:jc w:val="both"/>
        <w:rPr>
          <w:rFonts w:ascii="CIDFont+F2" w:hAnsi="CIDFont+F2" w:cs="CIDFont+F2"/>
          <w:color w:val="000000"/>
          <w:kern w:val="0"/>
          <w:sz w:val="23"/>
          <w:szCs w:val="23"/>
        </w:rPr>
      </w:pPr>
      <w:r>
        <w:rPr>
          <w:rFonts w:ascii="CIDFont+F2" w:hAnsi="CIDFont+F2" w:cs="CIDFont+F2"/>
          <w:color w:val="000000"/>
          <w:kern w:val="0"/>
          <w:sz w:val="23"/>
          <w:szCs w:val="23"/>
        </w:rPr>
        <w:t>- Les actions seront sélectionnées au regard de l’amélioration apportée aux conditions de mobilité des aides à domicile et de la promotion de temps d’échanges de pratiques professionnelles</w:t>
      </w:r>
    </w:p>
    <w:p w14:paraId="2F6302D3" w14:textId="6DFB6F1F" w:rsidR="00813E48" w:rsidRDefault="00813E48" w:rsidP="00813E48">
      <w:pPr>
        <w:autoSpaceDE w:val="0"/>
        <w:autoSpaceDN w:val="0"/>
        <w:adjustRightInd w:val="0"/>
        <w:spacing w:after="0" w:line="240" w:lineRule="auto"/>
        <w:jc w:val="both"/>
        <w:rPr>
          <w:rFonts w:ascii="CIDFont+F2" w:hAnsi="CIDFont+F2" w:cs="CIDFont+F2"/>
          <w:color w:val="000000"/>
          <w:kern w:val="0"/>
          <w:sz w:val="23"/>
          <w:szCs w:val="23"/>
        </w:rPr>
      </w:pPr>
      <w:r>
        <w:rPr>
          <w:rFonts w:ascii="CIDFont+F2" w:hAnsi="CIDFont+F2" w:cs="CIDFont+F2"/>
          <w:color w:val="000000"/>
          <w:kern w:val="0"/>
          <w:sz w:val="23"/>
          <w:szCs w:val="23"/>
        </w:rPr>
        <w:t>- En fonction du montant du fonds de soutien qui sera alloué par la CNSA au Département de la Haute-Garonne, une priorité sera donnée aux aides pour la constitution d’une flotte de véhicules, notamment pour l’achat ou la location de véhicules à faibles émissions pour les aides à domicile, et pour tous les SAD intervenant en milieu rural.</w:t>
      </w:r>
    </w:p>
    <w:p w14:paraId="19C59A6B" w14:textId="1E5AD56B" w:rsidR="00F6290F" w:rsidRDefault="00F6290F" w:rsidP="00813E48">
      <w:pPr>
        <w:autoSpaceDE w:val="0"/>
        <w:autoSpaceDN w:val="0"/>
        <w:adjustRightInd w:val="0"/>
        <w:spacing w:after="0" w:line="240" w:lineRule="auto"/>
        <w:jc w:val="both"/>
        <w:rPr>
          <w:rFonts w:ascii="CIDFont+F2" w:hAnsi="CIDFont+F2" w:cs="CIDFont+F2"/>
          <w:color w:val="000000"/>
          <w:kern w:val="0"/>
          <w:sz w:val="23"/>
          <w:szCs w:val="23"/>
        </w:rPr>
      </w:pPr>
      <w:r>
        <w:rPr>
          <w:rFonts w:ascii="CIDFont+F2" w:hAnsi="CIDFont+F2" w:cs="CIDFont+F2"/>
          <w:color w:val="000000"/>
          <w:kern w:val="0"/>
          <w:sz w:val="23"/>
          <w:szCs w:val="23"/>
        </w:rPr>
        <w:t xml:space="preserve">- les </w:t>
      </w:r>
      <w:r w:rsidRPr="00796243">
        <w:rPr>
          <w:rFonts w:ascii="CIDFont+F2" w:hAnsi="CIDFont+F2" w:cs="CIDFont+F2"/>
          <w:kern w:val="0"/>
          <w:sz w:val="23"/>
          <w:szCs w:val="23"/>
        </w:rPr>
        <w:t xml:space="preserve">services </w:t>
      </w:r>
      <w:r w:rsidR="00E3727C" w:rsidRPr="00796243">
        <w:rPr>
          <w:rFonts w:ascii="CIDFont+F2" w:hAnsi="CIDFont+F2" w:cs="CIDFont+F2"/>
          <w:kern w:val="0"/>
          <w:sz w:val="23"/>
          <w:szCs w:val="23"/>
        </w:rPr>
        <w:t xml:space="preserve">doivent s’engager à limiter </w:t>
      </w:r>
      <w:r w:rsidR="00E3727C">
        <w:rPr>
          <w:rFonts w:ascii="CIDFont+F2" w:hAnsi="CIDFont+F2" w:cs="CIDFont+F2"/>
          <w:color w:val="000000"/>
          <w:kern w:val="0"/>
          <w:sz w:val="23"/>
          <w:szCs w:val="23"/>
        </w:rPr>
        <w:t>le</w:t>
      </w:r>
      <w:r>
        <w:rPr>
          <w:rFonts w:ascii="CIDFont+F2" w:hAnsi="CIDFont+F2" w:cs="CIDFont+F2"/>
          <w:color w:val="000000"/>
          <w:kern w:val="0"/>
          <w:sz w:val="23"/>
          <w:szCs w:val="23"/>
        </w:rPr>
        <w:t xml:space="preserve"> reste à charge des bénéficiaires de l’APA et de la PCH.</w:t>
      </w:r>
    </w:p>
    <w:p w14:paraId="5B711E41" w14:textId="77777777" w:rsidR="00813E48" w:rsidRDefault="00813E48" w:rsidP="00813E48">
      <w:pPr>
        <w:autoSpaceDE w:val="0"/>
        <w:autoSpaceDN w:val="0"/>
        <w:adjustRightInd w:val="0"/>
        <w:spacing w:after="0" w:line="240" w:lineRule="auto"/>
        <w:jc w:val="both"/>
        <w:rPr>
          <w:rFonts w:ascii="CIDFont+F2" w:hAnsi="CIDFont+F2" w:cs="CIDFont+F2"/>
          <w:color w:val="000000"/>
          <w:kern w:val="0"/>
          <w:sz w:val="23"/>
          <w:szCs w:val="23"/>
        </w:rPr>
      </w:pPr>
    </w:p>
    <w:p w14:paraId="0470242F" w14:textId="77777777" w:rsidR="00813E48" w:rsidRPr="0015025A" w:rsidRDefault="00813E48" w:rsidP="00813E48">
      <w:pPr>
        <w:autoSpaceDE w:val="0"/>
        <w:autoSpaceDN w:val="0"/>
        <w:adjustRightInd w:val="0"/>
        <w:spacing w:after="0" w:line="240" w:lineRule="auto"/>
        <w:jc w:val="both"/>
        <w:rPr>
          <w:rFonts w:ascii="CIDFont+F1" w:hAnsi="CIDFont+F1" w:cs="CIDFont+F1"/>
          <w:b/>
          <w:bCs/>
          <w:color w:val="548ED5"/>
          <w:kern w:val="0"/>
          <w:sz w:val="32"/>
          <w:szCs w:val="32"/>
        </w:rPr>
      </w:pPr>
      <w:r w:rsidRPr="0015025A">
        <w:rPr>
          <w:rFonts w:ascii="CIDFont+F1" w:hAnsi="CIDFont+F1" w:cs="CIDFont+F1"/>
          <w:b/>
          <w:bCs/>
          <w:color w:val="548ED5"/>
          <w:kern w:val="0"/>
          <w:sz w:val="32"/>
          <w:szCs w:val="32"/>
        </w:rPr>
        <w:t>7. Calendrier</w:t>
      </w:r>
    </w:p>
    <w:p w14:paraId="5D28D625" w14:textId="1C205ED9" w:rsidR="00813E48" w:rsidRPr="00AD0786" w:rsidRDefault="00813E48" w:rsidP="00813E48">
      <w:pPr>
        <w:autoSpaceDE w:val="0"/>
        <w:autoSpaceDN w:val="0"/>
        <w:adjustRightInd w:val="0"/>
        <w:spacing w:after="0" w:line="240" w:lineRule="auto"/>
        <w:jc w:val="both"/>
        <w:rPr>
          <w:rFonts w:ascii="CIDFont+F2" w:hAnsi="CIDFont+F2" w:cs="CIDFont+F2"/>
          <w:b/>
          <w:bCs/>
          <w:color w:val="000000"/>
          <w:kern w:val="0"/>
          <w:sz w:val="23"/>
          <w:szCs w:val="23"/>
        </w:rPr>
      </w:pPr>
      <w:r>
        <w:rPr>
          <w:rFonts w:ascii="CIDFont+F2" w:hAnsi="CIDFont+F2" w:cs="CIDFont+F2"/>
          <w:color w:val="000000"/>
          <w:kern w:val="0"/>
          <w:sz w:val="23"/>
          <w:szCs w:val="23"/>
        </w:rPr>
        <w:t xml:space="preserve">- </w:t>
      </w:r>
      <w:r w:rsidRPr="00AD0786">
        <w:rPr>
          <w:rFonts w:ascii="CIDFont+F2" w:hAnsi="CIDFont+F2" w:cs="CIDFont+F2"/>
          <w:b/>
          <w:bCs/>
          <w:color w:val="000000"/>
          <w:kern w:val="0"/>
          <w:sz w:val="23"/>
          <w:szCs w:val="23"/>
        </w:rPr>
        <w:t xml:space="preserve">Lancement de </w:t>
      </w:r>
      <w:r w:rsidR="00672158" w:rsidRPr="00AD0786">
        <w:rPr>
          <w:rFonts w:ascii="CIDFont+F2" w:hAnsi="CIDFont+F2" w:cs="CIDFont+F2"/>
          <w:b/>
          <w:bCs/>
          <w:color w:val="000000"/>
          <w:kern w:val="0"/>
          <w:sz w:val="23"/>
          <w:szCs w:val="23"/>
        </w:rPr>
        <w:t>l’AMI :</w:t>
      </w:r>
      <w:r w:rsidRPr="00AD0786">
        <w:rPr>
          <w:rFonts w:ascii="CIDFont+F2" w:hAnsi="CIDFont+F2" w:cs="CIDFont+F2"/>
          <w:b/>
          <w:bCs/>
          <w:color w:val="000000"/>
          <w:kern w:val="0"/>
          <w:sz w:val="23"/>
          <w:szCs w:val="23"/>
        </w:rPr>
        <w:t xml:space="preserve"> </w:t>
      </w:r>
      <w:r w:rsidR="00F6290F" w:rsidRPr="00AD0786">
        <w:rPr>
          <w:rFonts w:ascii="CIDFont+F2" w:hAnsi="CIDFont+F2" w:cs="CIDFont+F2"/>
          <w:b/>
          <w:bCs/>
          <w:color w:val="000000"/>
          <w:kern w:val="0"/>
          <w:sz w:val="23"/>
          <w:szCs w:val="23"/>
        </w:rPr>
        <w:t>le lundi 29</w:t>
      </w:r>
      <w:r w:rsidRPr="00AD0786">
        <w:rPr>
          <w:rFonts w:ascii="CIDFont+F2" w:hAnsi="CIDFont+F2" w:cs="CIDFont+F2"/>
          <w:b/>
          <w:bCs/>
          <w:color w:val="000000"/>
          <w:kern w:val="0"/>
          <w:sz w:val="23"/>
          <w:szCs w:val="23"/>
        </w:rPr>
        <w:t xml:space="preserve"> jui</w:t>
      </w:r>
      <w:r w:rsidR="00F6290F" w:rsidRPr="00AD0786">
        <w:rPr>
          <w:rFonts w:ascii="CIDFont+F2" w:hAnsi="CIDFont+F2" w:cs="CIDFont+F2"/>
          <w:b/>
          <w:bCs/>
          <w:color w:val="000000"/>
          <w:kern w:val="0"/>
          <w:sz w:val="23"/>
          <w:szCs w:val="23"/>
        </w:rPr>
        <w:t>n</w:t>
      </w:r>
      <w:r w:rsidRPr="00AD0786">
        <w:rPr>
          <w:rFonts w:ascii="CIDFont+F2" w:hAnsi="CIDFont+F2" w:cs="CIDFont+F2"/>
          <w:b/>
          <w:bCs/>
          <w:color w:val="000000"/>
          <w:kern w:val="0"/>
          <w:sz w:val="23"/>
          <w:szCs w:val="23"/>
        </w:rPr>
        <w:t xml:space="preserve"> 2026</w:t>
      </w:r>
    </w:p>
    <w:p w14:paraId="02AC36B1" w14:textId="25E5765C" w:rsidR="00813E48" w:rsidRPr="00AD0786" w:rsidRDefault="00813E48" w:rsidP="000810E0">
      <w:pPr>
        <w:autoSpaceDE w:val="0"/>
        <w:autoSpaceDN w:val="0"/>
        <w:adjustRightInd w:val="0"/>
        <w:spacing w:after="0" w:line="240" w:lineRule="auto"/>
        <w:rPr>
          <w:rFonts w:ascii="CIDFont+F2" w:hAnsi="CIDFont+F2" w:cs="CIDFont+F2"/>
          <w:b/>
          <w:bCs/>
          <w:color w:val="000000"/>
          <w:kern w:val="0"/>
          <w:sz w:val="23"/>
          <w:szCs w:val="23"/>
        </w:rPr>
      </w:pPr>
      <w:r w:rsidRPr="00AD0786">
        <w:rPr>
          <w:rFonts w:ascii="CIDFont+F2" w:hAnsi="CIDFont+F2" w:cs="CIDFont+F2"/>
          <w:b/>
          <w:bCs/>
          <w:color w:val="000000"/>
          <w:kern w:val="0"/>
          <w:sz w:val="23"/>
          <w:szCs w:val="23"/>
        </w:rPr>
        <w:t xml:space="preserve">- Date limite de dépôt des </w:t>
      </w:r>
      <w:r w:rsidR="00672158" w:rsidRPr="00AD0786">
        <w:rPr>
          <w:rFonts w:ascii="CIDFont+F2" w:hAnsi="CIDFont+F2" w:cs="CIDFont+F2"/>
          <w:b/>
          <w:bCs/>
          <w:color w:val="000000"/>
          <w:kern w:val="0"/>
          <w:sz w:val="23"/>
          <w:szCs w:val="23"/>
        </w:rPr>
        <w:t>dossiers :</w:t>
      </w:r>
      <w:r w:rsidRPr="00AD0786">
        <w:rPr>
          <w:rFonts w:ascii="CIDFont+F2" w:hAnsi="CIDFont+F2" w:cs="CIDFont+F2"/>
          <w:b/>
          <w:bCs/>
          <w:color w:val="000000"/>
          <w:kern w:val="0"/>
          <w:sz w:val="23"/>
          <w:szCs w:val="23"/>
        </w:rPr>
        <w:t xml:space="preserve"> </w:t>
      </w:r>
      <w:r w:rsidR="000810E0" w:rsidRPr="00AD0786">
        <w:rPr>
          <w:rFonts w:ascii="CIDFont+F2" w:hAnsi="CIDFont+F2" w:cs="CIDFont+F2"/>
          <w:b/>
          <w:bCs/>
          <w:color w:val="000000"/>
          <w:kern w:val="0"/>
          <w:sz w:val="23"/>
          <w:szCs w:val="23"/>
          <w:highlight w:val="yellow"/>
        </w:rPr>
        <w:t xml:space="preserve">le </w:t>
      </w:r>
      <w:r w:rsidR="000810E0">
        <w:rPr>
          <w:rFonts w:ascii="CIDFont+F2" w:hAnsi="CIDFont+F2" w:cs="CIDFont+F2"/>
          <w:b/>
          <w:bCs/>
          <w:color w:val="000000"/>
          <w:kern w:val="0"/>
          <w:sz w:val="23"/>
          <w:szCs w:val="23"/>
          <w:highlight w:val="yellow"/>
        </w:rPr>
        <w:t>VENDREDI 17</w:t>
      </w:r>
      <w:r w:rsidR="000810E0" w:rsidRPr="00AD0786">
        <w:rPr>
          <w:rFonts w:ascii="CIDFont+F2" w:hAnsi="CIDFont+F2" w:cs="CIDFont+F2"/>
          <w:b/>
          <w:bCs/>
          <w:color w:val="000000"/>
          <w:kern w:val="0"/>
          <w:sz w:val="23"/>
          <w:szCs w:val="23"/>
          <w:highlight w:val="yellow"/>
        </w:rPr>
        <w:t xml:space="preserve"> </w:t>
      </w:r>
      <w:r w:rsidR="000810E0">
        <w:rPr>
          <w:rFonts w:ascii="CIDFont+F2" w:hAnsi="CIDFont+F2" w:cs="CIDFont+F2"/>
          <w:b/>
          <w:bCs/>
          <w:color w:val="000000"/>
          <w:kern w:val="0"/>
          <w:sz w:val="23"/>
          <w:szCs w:val="23"/>
          <w:highlight w:val="yellow"/>
        </w:rPr>
        <w:t>JUILLET</w:t>
      </w:r>
      <w:r w:rsidR="000810E0" w:rsidRPr="00AD0786">
        <w:rPr>
          <w:rFonts w:ascii="CIDFont+F2" w:hAnsi="CIDFont+F2" w:cs="CIDFont+F2"/>
          <w:b/>
          <w:bCs/>
          <w:color w:val="000000"/>
          <w:kern w:val="0"/>
          <w:sz w:val="23"/>
          <w:szCs w:val="23"/>
          <w:highlight w:val="yellow"/>
        </w:rPr>
        <w:t xml:space="preserve"> 2026 à 1</w:t>
      </w:r>
      <w:r w:rsidR="000810E0">
        <w:rPr>
          <w:rFonts w:ascii="CIDFont+F2" w:hAnsi="CIDFont+F2" w:cs="CIDFont+F2"/>
          <w:b/>
          <w:bCs/>
          <w:color w:val="000000"/>
          <w:kern w:val="0"/>
          <w:sz w:val="23"/>
          <w:szCs w:val="23"/>
          <w:highlight w:val="yellow"/>
        </w:rPr>
        <w:t>7</w:t>
      </w:r>
      <w:r w:rsidR="000810E0" w:rsidRPr="00AD0786">
        <w:rPr>
          <w:rFonts w:ascii="CIDFont+F2" w:hAnsi="CIDFont+F2" w:cs="CIDFont+F2"/>
          <w:b/>
          <w:bCs/>
          <w:color w:val="000000"/>
          <w:kern w:val="0"/>
          <w:sz w:val="23"/>
          <w:szCs w:val="23"/>
          <w:highlight w:val="yellow"/>
        </w:rPr>
        <w:t xml:space="preserve"> heures.</w:t>
      </w:r>
    </w:p>
    <w:p w14:paraId="23BAD156" w14:textId="76129B5F" w:rsidR="00813E48" w:rsidRPr="00812B2F" w:rsidRDefault="00813E48" w:rsidP="00813E48">
      <w:pPr>
        <w:autoSpaceDE w:val="0"/>
        <w:autoSpaceDN w:val="0"/>
        <w:adjustRightInd w:val="0"/>
        <w:spacing w:after="0" w:line="240" w:lineRule="auto"/>
        <w:jc w:val="both"/>
        <w:rPr>
          <w:rFonts w:ascii="CIDFont+F2" w:hAnsi="CIDFont+F2" w:cs="CIDFont+F2"/>
          <w:b/>
          <w:bCs/>
          <w:kern w:val="0"/>
          <w:sz w:val="23"/>
          <w:szCs w:val="23"/>
        </w:rPr>
      </w:pPr>
      <w:r w:rsidRPr="00AD0786">
        <w:rPr>
          <w:rFonts w:ascii="CIDFont+F2" w:hAnsi="CIDFont+F2" w:cs="CIDFont+F2"/>
          <w:b/>
          <w:bCs/>
          <w:color w:val="000000"/>
          <w:kern w:val="0"/>
          <w:sz w:val="23"/>
          <w:szCs w:val="23"/>
        </w:rPr>
        <w:t xml:space="preserve">- </w:t>
      </w:r>
      <w:r w:rsidRPr="008B426C">
        <w:rPr>
          <w:rFonts w:ascii="CIDFont+F2" w:hAnsi="CIDFont+F2" w:cs="CIDFont+F2"/>
          <w:b/>
          <w:bCs/>
          <w:kern w:val="0"/>
          <w:sz w:val="23"/>
          <w:szCs w:val="23"/>
        </w:rPr>
        <w:t xml:space="preserve">Réponse </w:t>
      </w:r>
      <w:r w:rsidR="000810E0" w:rsidRPr="008B426C">
        <w:rPr>
          <w:rFonts w:ascii="CIDFont+F2" w:hAnsi="CIDFont+F2" w:cs="CIDFont+F2"/>
          <w:b/>
          <w:bCs/>
          <w:kern w:val="0"/>
          <w:sz w:val="23"/>
          <w:szCs w:val="23"/>
        </w:rPr>
        <w:t xml:space="preserve">prévisionnelle </w:t>
      </w:r>
      <w:r w:rsidRPr="00AD0786">
        <w:rPr>
          <w:rFonts w:ascii="CIDFont+F2" w:hAnsi="CIDFont+F2" w:cs="CIDFont+F2"/>
          <w:b/>
          <w:bCs/>
          <w:color w:val="000000"/>
          <w:kern w:val="0"/>
          <w:sz w:val="23"/>
          <w:szCs w:val="23"/>
        </w:rPr>
        <w:t>aux candidatures le</w:t>
      </w:r>
      <w:r w:rsidR="00F6290F" w:rsidRPr="00AD0786">
        <w:rPr>
          <w:rFonts w:ascii="CIDFont+F2" w:hAnsi="CIDFont+F2" w:cs="CIDFont+F2"/>
          <w:b/>
          <w:bCs/>
          <w:color w:val="000000"/>
          <w:kern w:val="0"/>
          <w:sz w:val="23"/>
          <w:szCs w:val="23"/>
        </w:rPr>
        <w:t xml:space="preserve"> </w:t>
      </w:r>
      <w:r w:rsidR="004E438B">
        <w:rPr>
          <w:rFonts w:ascii="CIDFont+F2" w:hAnsi="CIDFont+F2" w:cs="CIDFont+F2"/>
          <w:b/>
          <w:bCs/>
          <w:kern w:val="0"/>
          <w:sz w:val="23"/>
          <w:szCs w:val="23"/>
        </w:rPr>
        <w:t>jeudi</w:t>
      </w:r>
      <w:r w:rsidRPr="00812B2F">
        <w:rPr>
          <w:rFonts w:ascii="CIDFont+F2" w:hAnsi="CIDFont+F2" w:cs="CIDFont+F2"/>
          <w:b/>
          <w:bCs/>
          <w:kern w:val="0"/>
          <w:sz w:val="23"/>
          <w:szCs w:val="23"/>
        </w:rPr>
        <w:t xml:space="preserve"> </w:t>
      </w:r>
      <w:r w:rsidR="00812B2F" w:rsidRPr="00812B2F">
        <w:rPr>
          <w:rFonts w:ascii="CIDFont+F2" w:hAnsi="CIDFont+F2" w:cs="CIDFont+F2"/>
          <w:b/>
          <w:bCs/>
          <w:kern w:val="0"/>
          <w:sz w:val="23"/>
          <w:szCs w:val="23"/>
        </w:rPr>
        <w:t>24</w:t>
      </w:r>
      <w:r w:rsidRPr="00812B2F">
        <w:rPr>
          <w:rFonts w:ascii="CIDFont+F2" w:hAnsi="CIDFont+F2" w:cs="CIDFont+F2"/>
          <w:b/>
          <w:bCs/>
          <w:kern w:val="0"/>
          <w:sz w:val="23"/>
          <w:szCs w:val="23"/>
        </w:rPr>
        <w:t xml:space="preserve"> septembre 2026</w:t>
      </w:r>
    </w:p>
    <w:p w14:paraId="43DA7135" w14:textId="77777777" w:rsidR="00813E48" w:rsidRPr="00812B2F" w:rsidRDefault="00813E48" w:rsidP="00813E48">
      <w:pPr>
        <w:autoSpaceDE w:val="0"/>
        <w:autoSpaceDN w:val="0"/>
        <w:adjustRightInd w:val="0"/>
        <w:spacing w:after="0" w:line="240" w:lineRule="auto"/>
        <w:jc w:val="both"/>
        <w:rPr>
          <w:rFonts w:ascii="CIDFont+F1" w:hAnsi="CIDFont+F1" w:cs="CIDFont+F1"/>
          <w:kern w:val="0"/>
          <w:sz w:val="23"/>
          <w:szCs w:val="23"/>
        </w:rPr>
      </w:pPr>
    </w:p>
    <w:p w14:paraId="50FD8A17" w14:textId="26E54024" w:rsidR="00813E48" w:rsidRPr="0015025A" w:rsidRDefault="00813E48" w:rsidP="00813E48">
      <w:pPr>
        <w:autoSpaceDE w:val="0"/>
        <w:autoSpaceDN w:val="0"/>
        <w:adjustRightInd w:val="0"/>
        <w:spacing w:after="0" w:line="240" w:lineRule="auto"/>
        <w:jc w:val="both"/>
        <w:rPr>
          <w:rFonts w:ascii="CIDFont+F1" w:hAnsi="CIDFont+F1" w:cs="CIDFont+F1"/>
          <w:b/>
          <w:bCs/>
          <w:color w:val="548ED5"/>
          <w:kern w:val="0"/>
          <w:sz w:val="32"/>
          <w:szCs w:val="32"/>
        </w:rPr>
      </w:pPr>
      <w:r w:rsidRPr="0015025A">
        <w:rPr>
          <w:rFonts w:ascii="CIDFont+F1" w:hAnsi="CIDFont+F1" w:cs="CIDFont+F1"/>
          <w:b/>
          <w:bCs/>
          <w:color w:val="548ED5"/>
          <w:kern w:val="0"/>
          <w:sz w:val="32"/>
          <w:szCs w:val="32"/>
        </w:rPr>
        <w:t>8. Modalités d’envoi des candidatures</w:t>
      </w:r>
    </w:p>
    <w:p w14:paraId="163B7159" w14:textId="5A0C131C" w:rsidR="00813E48" w:rsidRPr="000810E0" w:rsidRDefault="00813E48" w:rsidP="00813E48">
      <w:pPr>
        <w:autoSpaceDE w:val="0"/>
        <w:autoSpaceDN w:val="0"/>
        <w:adjustRightInd w:val="0"/>
        <w:spacing w:after="0" w:line="240" w:lineRule="auto"/>
        <w:jc w:val="both"/>
        <w:rPr>
          <w:rFonts w:ascii="CIDFont+F2" w:hAnsi="CIDFont+F2" w:cs="CIDFont+F2"/>
          <w:color w:val="000000"/>
          <w:kern w:val="0"/>
          <w:sz w:val="23"/>
          <w:szCs w:val="23"/>
        </w:rPr>
      </w:pPr>
      <w:r>
        <w:rPr>
          <w:rFonts w:ascii="CIDFont+F2" w:hAnsi="CIDFont+F2" w:cs="CIDFont+F2"/>
          <w:color w:val="000000"/>
          <w:kern w:val="0"/>
          <w:sz w:val="23"/>
          <w:szCs w:val="23"/>
        </w:rPr>
        <w:t xml:space="preserve">Les dossiers complets sont à envoyer en seule fois à l’adresse </w:t>
      </w:r>
      <w:r w:rsidR="00672158">
        <w:rPr>
          <w:rFonts w:ascii="CIDFont+F2" w:hAnsi="CIDFont+F2" w:cs="CIDFont+F2"/>
          <w:color w:val="000000"/>
          <w:kern w:val="0"/>
          <w:sz w:val="23"/>
          <w:szCs w:val="23"/>
        </w:rPr>
        <w:t>suivante :</w:t>
      </w:r>
      <w:r w:rsidR="000810E0">
        <w:rPr>
          <w:rFonts w:ascii="CIDFont+F2" w:hAnsi="CIDFont+F2" w:cs="CIDFont+F2"/>
          <w:color w:val="000000"/>
          <w:kern w:val="0"/>
          <w:sz w:val="23"/>
          <w:szCs w:val="23"/>
        </w:rPr>
        <w:t xml:space="preserve"> </w:t>
      </w:r>
      <w:hyperlink r:id="rId8" w:history="1">
        <w:r w:rsidR="00672158" w:rsidRPr="000A56B6">
          <w:rPr>
            <w:rStyle w:val="Lienhypertexte"/>
            <w:rFonts w:ascii="CIDFont+F2" w:hAnsi="CIDFont+F2" w:cs="CIDFont+F2"/>
            <w:kern w:val="0"/>
            <w:sz w:val="21"/>
            <w:szCs w:val="21"/>
          </w:rPr>
          <w:t>DGOPRA-APP@cd31.fr</w:t>
        </w:r>
      </w:hyperlink>
      <w:r w:rsidRPr="00EA4F66">
        <w:rPr>
          <w:rFonts w:ascii="CIDFont+F2" w:hAnsi="CIDFont+F2" w:cs="CIDFont+F2"/>
          <w:color w:val="0000FF"/>
          <w:kern w:val="0"/>
          <w:sz w:val="21"/>
          <w:szCs w:val="21"/>
          <w:highlight w:val="yellow"/>
        </w:rPr>
        <w:t xml:space="preserve"> </w:t>
      </w:r>
      <w:r w:rsidR="0015025A" w:rsidRPr="00EA4F66">
        <w:rPr>
          <w:rFonts w:ascii="CIDFont+F2" w:hAnsi="CIDFont+F2" w:cs="CIDFont+F2"/>
          <w:color w:val="0000FF"/>
          <w:kern w:val="0"/>
          <w:sz w:val="21"/>
          <w:szCs w:val="21"/>
          <w:highlight w:val="yellow"/>
        </w:rPr>
        <w:t xml:space="preserve">  </w:t>
      </w:r>
    </w:p>
    <w:p w14:paraId="01782BDE" w14:textId="77777777" w:rsidR="00813E48" w:rsidRPr="00D623AF" w:rsidRDefault="00813E48" w:rsidP="00813E48">
      <w:pPr>
        <w:autoSpaceDE w:val="0"/>
        <w:autoSpaceDN w:val="0"/>
        <w:adjustRightInd w:val="0"/>
        <w:spacing w:after="0" w:line="240" w:lineRule="auto"/>
        <w:jc w:val="both"/>
        <w:rPr>
          <w:rFonts w:ascii="CIDFont+F2" w:hAnsi="CIDFont+F2" w:cs="CIDFont+F2"/>
          <w:kern w:val="0"/>
          <w:sz w:val="23"/>
          <w:szCs w:val="23"/>
        </w:rPr>
      </w:pPr>
      <w:r w:rsidRPr="00D623AF">
        <w:rPr>
          <w:rFonts w:ascii="CIDFont+F2" w:hAnsi="CIDFont+F2" w:cs="CIDFont+F2"/>
          <w:kern w:val="0"/>
          <w:sz w:val="23"/>
          <w:szCs w:val="23"/>
        </w:rPr>
        <w:t>Il est demandé de l’envoyer avec une demande d’accusé de réception.</w:t>
      </w:r>
    </w:p>
    <w:p w14:paraId="7A379087" w14:textId="77777777" w:rsidR="00813E48" w:rsidRDefault="00813E48" w:rsidP="00813E48">
      <w:pPr>
        <w:autoSpaceDE w:val="0"/>
        <w:autoSpaceDN w:val="0"/>
        <w:adjustRightInd w:val="0"/>
        <w:spacing w:after="0" w:line="240" w:lineRule="auto"/>
        <w:jc w:val="both"/>
        <w:rPr>
          <w:rFonts w:ascii="CIDFont+F2" w:hAnsi="CIDFont+F2" w:cs="CIDFont+F2"/>
          <w:color w:val="000000"/>
          <w:kern w:val="0"/>
          <w:sz w:val="23"/>
          <w:szCs w:val="23"/>
        </w:rPr>
      </w:pPr>
      <w:r>
        <w:rPr>
          <w:rFonts w:ascii="CIDFont+F2" w:hAnsi="CIDFont+F2" w:cs="CIDFont+F2"/>
          <w:color w:val="000000"/>
          <w:kern w:val="0"/>
          <w:sz w:val="23"/>
          <w:szCs w:val="23"/>
        </w:rPr>
        <w:t>Seules les candidatures par voie électronique seront recevables.</w:t>
      </w:r>
    </w:p>
    <w:p w14:paraId="4EB87A29" w14:textId="48A4400A" w:rsidR="00813E48" w:rsidRDefault="00813E48" w:rsidP="00813E48">
      <w:pPr>
        <w:autoSpaceDE w:val="0"/>
        <w:autoSpaceDN w:val="0"/>
        <w:adjustRightInd w:val="0"/>
        <w:spacing w:after="0" w:line="240" w:lineRule="auto"/>
        <w:jc w:val="both"/>
        <w:rPr>
          <w:rFonts w:ascii="CIDFont+F1" w:hAnsi="CIDFont+F1" w:cs="CIDFont+F1"/>
          <w:color w:val="000000"/>
          <w:kern w:val="0"/>
          <w:sz w:val="23"/>
          <w:szCs w:val="23"/>
        </w:rPr>
      </w:pPr>
      <w:r>
        <w:rPr>
          <w:rFonts w:ascii="CIDFont+F1" w:hAnsi="CIDFont+F1" w:cs="CIDFont+F1"/>
          <w:color w:val="000000"/>
          <w:kern w:val="0"/>
          <w:sz w:val="23"/>
          <w:szCs w:val="23"/>
        </w:rPr>
        <w:t>Les dossiers parvenus après la date limite de dépôt ne seront pas recevables.</w:t>
      </w:r>
    </w:p>
    <w:p w14:paraId="2CB341D8" w14:textId="518908A3" w:rsidR="00813E48" w:rsidRDefault="00813E48" w:rsidP="00813E48">
      <w:pPr>
        <w:autoSpaceDE w:val="0"/>
        <w:autoSpaceDN w:val="0"/>
        <w:adjustRightInd w:val="0"/>
        <w:spacing w:after="0" w:line="240" w:lineRule="auto"/>
        <w:jc w:val="both"/>
        <w:rPr>
          <w:rFonts w:ascii="CIDFont+F2" w:hAnsi="CIDFont+F2" w:cs="CIDFont+F2"/>
          <w:color w:val="0000FF"/>
          <w:kern w:val="0"/>
          <w:sz w:val="21"/>
          <w:szCs w:val="21"/>
        </w:rPr>
      </w:pPr>
      <w:r>
        <w:rPr>
          <w:rFonts w:ascii="CIDFont+F2" w:hAnsi="CIDFont+F2" w:cs="CIDFont+F2"/>
          <w:color w:val="000000"/>
          <w:kern w:val="0"/>
          <w:sz w:val="23"/>
          <w:szCs w:val="23"/>
        </w:rPr>
        <w:t xml:space="preserve">Les candidats peuvent </w:t>
      </w:r>
      <w:r w:rsidRPr="008B426C">
        <w:rPr>
          <w:rFonts w:ascii="CIDFont+F2" w:hAnsi="CIDFont+F2" w:cs="CIDFont+F2"/>
          <w:kern w:val="0"/>
          <w:sz w:val="23"/>
          <w:szCs w:val="23"/>
        </w:rPr>
        <w:t xml:space="preserve">demander au Conseil départemental des compléments d’information </w:t>
      </w:r>
      <w:r w:rsidR="006558FA" w:rsidRPr="008B426C">
        <w:rPr>
          <w:rFonts w:ascii="CIDFont+F2" w:hAnsi="CIDFont+F2" w:cs="CIDFont+F2"/>
          <w:kern w:val="0"/>
          <w:sz w:val="23"/>
          <w:szCs w:val="23"/>
        </w:rPr>
        <w:t xml:space="preserve">seulement </w:t>
      </w:r>
      <w:r w:rsidRPr="008B426C">
        <w:rPr>
          <w:rFonts w:ascii="CIDFont+F2" w:hAnsi="CIDFont+F2" w:cs="CIDFont+F2"/>
          <w:kern w:val="0"/>
          <w:sz w:val="23"/>
          <w:szCs w:val="23"/>
        </w:rPr>
        <w:t>par messagerie électro</w:t>
      </w:r>
      <w:r>
        <w:rPr>
          <w:rFonts w:ascii="CIDFont+F2" w:hAnsi="CIDFont+F2" w:cs="CIDFont+F2"/>
          <w:color w:val="000000"/>
          <w:kern w:val="0"/>
          <w:sz w:val="23"/>
          <w:szCs w:val="23"/>
        </w:rPr>
        <w:t xml:space="preserve">nique, à l’adresse suivante : </w:t>
      </w:r>
      <w:hyperlink r:id="rId9" w:history="1">
        <w:r w:rsidR="00672158">
          <w:rPr>
            <w:rStyle w:val="Lienhypertexte"/>
            <w:rFonts w:ascii="CIDFont+F2" w:hAnsi="CIDFont+F2" w:cs="CIDFont+F2"/>
            <w:kern w:val="0"/>
            <w:sz w:val="21"/>
            <w:szCs w:val="21"/>
          </w:rPr>
          <w:t>DGOPRA-APP@cd31.fr</w:t>
        </w:r>
      </w:hyperlink>
      <w:r w:rsidR="00AD0786" w:rsidRPr="00EA4F66">
        <w:rPr>
          <w:rFonts w:ascii="CIDFont+F2" w:hAnsi="CIDFont+F2" w:cs="CIDFont+F2"/>
          <w:color w:val="0000FF"/>
          <w:kern w:val="0"/>
          <w:sz w:val="21"/>
          <w:szCs w:val="21"/>
          <w:highlight w:val="yellow"/>
        </w:rPr>
        <w:t xml:space="preserve">  </w:t>
      </w:r>
    </w:p>
    <w:p w14:paraId="653493D3" w14:textId="77777777" w:rsidR="000810E0" w:rsidRDefault="000810E0" w:rsidP="00813E48">
      <w:pPr>
        <w:autoSpaceDE w:val="0"/>
        <w:autoSpaceDN w:val="0"/>
        <w:adjustRightInd w:val="0"/>
        <w:spacing w:after="0" w:line="240" w:lineRule="auto"/>
        <w:jc w:val="both"/>
        <w:rPr>
          <w:rFonts w:ascii="CIDFont+F2" w:hAnsi="CIDFont+F2" w:cs="CIDFont+F2"/>
          <w:color w:val="0000FF"/>
          <w:kern w:val="0"/>
          <w:sz w:val="21"/>
          <w:szCs w:val="21"/>
        </w:rPr>
      </w:pPr>
    </w:p>
    <w:p w14:paraId="774A4B9A" w14:textId="77777777" w:rsidR="00813E48" w:rsidRPr="0015025A" w:rsidRDefault="00813E48" w:rsidP="00813E48">
      <w:pPr>
        <w:autoSpaceDE w:val="0"/>
        <w:autoSpaceDN w:val="0"/>
        <w:adjustRightInd w:val="0"/>
        <w:spacing w:after="0" w:line="240" w:lineRule="auto"/>
        <w:jc w:val="both"/>
        <w:rPr>
          <w:rFonts w:ascii="CIDFont+F1" w:hAnsi="CIDFont+F1" w:cs="CIDFont+F1"/>
          <w:b/>
          <w:bCs/>
          <w:color w:val="548ED5"/>
          <w:kern w:val="0"/>
          <w:sz w:val="32"/>
          <w:szCs w:val="32"/>
        </w:rPr>
      </w:pPr>
      <w:r w:rsidRPr="0015025A">
        <w:rPr>
          <w:rFonts w:ascii="CIDFont+F1" w:hAnsi="CIDFont+F1" w:cs="CIDFont+F1"/>
          <w:b/>
          <w:bCs/>
          <w:color w:val="548ED5"/>
          <w:kern w:val="0"/>
          <w:sz w:val="32"/>
          <w:szCs w:val="32"/>
        </w:rPr>
        <w:t>9. Clause de réserve</w:t>
      </w:r>
    </w:p>
    <w:p w14:paraId="6F42B5DF" w14:textId="77777777" w:rsidR="006558FA" w:rsidRDefault="00813E48" w:rsidP="006558FA">
      <w:pPr>
        <w:autoSpaceDE w:val="0"/>
        <w:autoSpaceDN w:val="0"/>
        <w:adjustRightInd w:val="0"/>
        <w:spacing w:after="0" w:line="240" w:lineRule="auto"/>
        <w:jc w:val="both"/>
        <w:rPr>
          <w:rFonts w:ascii="CIDFont+F2" w:hAnsi="CIDFont+F2" w:cs="CIDFont+F2"/>
          <w:color w:val="000000"/>
          <w:kern w:val="0"/>
          <w:sz w:val="23"/>
          <w:szCs w:val="23"/>
        </w:rPr>
      </w:pPr>
      <w:r>
        <w:rPr>
          <w:rFonts w:ascii="CIDFont+F2" w:hAnsi="CIDFont+F2" w:cs="CIDFont+F2"/>
          <w:color w:val="000000"/>
          <w:kern w:val="0"/>
          <w:sz w:val="23"/>
          <w:szCs w:val="23"/>
        </w:rPr>
        <w:t>Le Conseil départemental de la Haute-Garonne se réserve le droit de ne pas donner suite à une candidature ou de solliciter des compléments pour instruction, selon la qualité, la précision et la pertinence des projets présentés au regard des objectifs départementaux et des critères nationaux.</w:t>
      </w:r>
      <w:r w:rsidR="006558FA">
        <w:rPr>
          <w:rFonts w:ascii="CIDFont+F2" w:hAnsi="CIDFont+F2" w:cs="CIDFont+F2"/>
          <w:color w:val="000000"/>
          <w:kern w:val="0"/>
          <w:sz w:val="23"/>
          <w:szCs w:val="23"/>
        </w:rPr>
        <w:t xml:space="preserve"> </w:t>
      </w:r>
    </w:p>
    <w:p w14:paraId="2BF29B24" w14:textId="77777777" w:rsidR="00EE4434" w:rsidRDefault="00EE4434" w:rsidP="006558FA">
      <w:pPr>
        <w:autoSpaceDE w:val="0"/>
        <w:autoSpaceDN w:val="0"/>
        <w:adjustRightInd w:val="0"/>
        <w:spacing w:after="0" w:line="240" w:lineRule="auto"/>
        <w:jc w:val="both"/>
        <w:rPr>
          <w:rFonts w:ascii="CIDFont+F2" w:hAnsi="CIDFont+F2" w:cs="CIDFont+F2"/>
          <w:color w:val="000000"/>
          <w:kern w:val="0"/>
          <w:sz w:val="23"/>
          <w:szCs w:val="23"/>
        </w:rPr>
      </w:pPr>
    </w:p>
    <w:p w14:paraId="019ADBEA" w14:textId="40CC0E05" w:rsidR="006F0F3B" w:rsidRPr="00813E48" w:rsidRDefault="00813E48" w:rsidP="006558FA">
      <w:pPr>
        <w:autoSpaceDE w:val="0"/>
        <w:autoSpaceDN w:val="0"/>
        <w:adjustRightInd w:val="0"/>
        <w:spacing w:after="0" w:line="240" w:lineRule="auto"/>
        <w:jc w:val="both"/>
        <w:rPr>
          <w:b/>
          <w:bCs/>
        </w:rPr>
      </w:pPr>
      <w:r w:rsidRPr="00813E48">
        <w:rPr>
          <w:rFonts w:ascii="CIDFont+F1" w:hAnsi="CIDFont+F1" w:cs="CIDFont+F1"/>
          <w:b/>
          <w:bCs/>
          <w:color w:val="4F82BE"/>
          <w:kern w:val="0"/>
          <w:sz w:val="23"/>
          <w:szCs w:val="23"/>
        </w:rPr>
        <w:t>Annexe: Fiche de candidature à joindre</w:t>
      </w:r>
    </w:p>
    <w:sectPr w:rsidR="006F0F3B" w:rsidRPr="00813E4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95B83" w14:textId="77777777" w:rsidR="009F270A" w:rsidRDefault="009F270A" w:rsidP="000810E0">
      <w:pPr>
        <w:spacing w:after="0" w:line="240" w:lineRule="auto"/>
      </w:pPr>
      <w:r>
        <w:separator/>
      </w:r>
    </w:p>
  </w:endnote>
  <w:endnote w:type="continuationSeparator" w:id="0">
    <w:p w14:paraId="69BECFE8" w14:textId="77777777" w:rsidR="009F270A" w:rsidRDefault="009F270A" w:rsidP="00081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IDFont+F2">
    <w:altName w:val="Calibri"/>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IDFont+F1">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D4D66" w14:textId="77777777" w:rsidR="009F270A" w:rsidRDefault="009F270A" w:rsidP="000810E0">
      <w:pPr>
        <w:spacing w:after="0" w:line="240" w:lineRule="auto"/>
      </w:pPr>
      <w:r>
        <w:separator/>
      </w:r>
    </w:p>
  </w:footnote>
  <w:footnote w:type="continuationSeparator" w:id="0">
    <w:p w14:paraId="2EA2F316" w14:textId="77777777" w:rsidR="009F270A" w:rsidRDefault="009F270A" w:rsidP="000810E0">
      <w:pPr>
        <w:spacing w:after="0" w:line="240" w:lineRule="auto"/>
      </w:pPr>
      <w:r>
        <w:continuationSeparator/>
      </w:r>
    </w:p>
  </w:footnote>
  <w:footnote w:id="1">
    <w:p w14:paraId="07635C07" w14:textId="3EF783E9" w:rsidR="002E4323" w:rsidRDefault="002E4323">
      <w:pPr>
        <w:pStyle w:val="Notedebasdepage"/>
      </w:pPr>
      <w:r>
        <w:rPr>
          <w:rStyle w:val="Appelnotedebasdep"/>
        </w:rPr>
        <w:footnoteRef/>
      </w:r>
      <w:r>
        <w:t xml:space="preserve"> Ce délai est lié à la contrainte de transmission à la CNSA de l’attestation prévisionnelle du fonds au 31 juillet 2026</w:t>
      </w:r>
    </w:p>
  </w:footnote>
  <w:footnote w:id="2">
    <w:p w14:paraId="470C030E" w14:textId="4A4B76D5" w:rsidR="000810E0" w:rsidRPr="006558FA" w:rsidRDefault="000810E0" w:rsidP="000810E0">
      <w:pPr>
        <w:pStyle w:val="NormalWeb"/>
        <w:jc w:val="both"/>
        <w:rPr>
          <w:rFonts w:ascii="Arial" w:hAnsi="Arial" w:cs="Arial"/>
          <w:i/>
          <w:color w:val="000000"/>
          <w:sz w:val="18"/>
          <w:szCs w:val="18"/>
        </w:rPr>
      </w:pPr>
      <w:r>
        <w:rPr>
          <w:rStyle w:val="Appelnotedebasdep"/>
        </w:rPr>
        <w:footnoteRef/>
      </w:r>
      <w:r>
        <w:t xml:space="preserve"> </w:t>
      </w:r>
      <w:r w:rsidRPr="006558FA">
        <w:rPr>
          <w:rFonts w:ascii="Arial" w:hAnsi="Arial" w:cs="Arial"/>
          <w:i/>
          <w:color w:val="000000"/>
          <w:sz w:val="18"/>
          <w:szCs w:val="18"/>
        </w:rPr>
        <w:t>la décision de mandat est une autorisation légale par laquelle une personne, appelée le mandant (pour certains SAD, le président, ou le conseil d’administration…) confère à une autre personne, le mandataire (exemple : le directeur), le pouvoir d’agir en son nom et de prendre des décisions ou d’accomplir des actes juridiques en son nom. Si vous n’agissez pas par délégation, aucun mandat n’est nécessaire)</w:t>
      </w:r>
    </w:p>
    <w:p w14:paraId="79AF03F7" w14:textId="32DE0FEC" w:rsidR="000810E0" w:rsidRDefault="000810E0">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F4F01"/>
    <w:multiLevelType w:val="hybridMultilevel"/>
    <w:tmpl w:val="5672EAA8"/>
    <w:lvl w:ilvl="0" w:tplc="F80809C0">
      <w:start w:val="1"/>
      <w:numFmt w:val="bullet"/>
      <w:lvlText w:val=""/>
      <w:lvlJc w:val="left"/>
      <w:pPr>
        <w:ind w:left="720" w:hanging="360"/>
      </w:pPr>
      <w:rPr>
        <w:rFonts w:ascii="Symbol" w:hAnsi="Symbo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A321D65"/>
    <w:multiLevelType w:val="hybridMultilevel"/>
    <w:tmpl w:val="605059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371054F"/>
    <w:multiLevelType w:val="hybridMultilevel"/>
    <w:tmpl w:val="8C0C4E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6886494"/>
    <w:multiLevelType w:val="hybridMultilevel"/>
    <w:tmpl w:val="BB727840"/>
    <w:lvl w:ilvl="0" w:tplc="24F2D548">
      <w:numFmt w:val="bullet"/>
      <w:lvlText w:val="-"/>
      <w:lvlJc w:val="left"/>
      <w:pPr>
        <w:ind w:left="720" w:hanging="360"/>
      </w:pPr>
      <w:rPr>
        <w:rFonts w:ascii="CIDFont+F2" w:eastAsiaTheme="minorHAnsi" w:hAnsi="CIDFont+F2" w:cs="CIDFont+F2" w:hint="default"/>
        <w:u w:val="singl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BAE7E37"/>
    <w:multiLevelType w:val="hybridMultilevel"/>
    <w:tmpl w:val="9F88944C"/>
    <w:lvl w:ilvl="0" w:tplc="040C000F">
      <w:start w:val="1"/>
      <w:numFmt w:val="decimal"/>
      <w:lvlText w:val="%1."/>
      <w:lvlJc w:val="left"/>
      <w:pPr>
        <w:ind w:left="720" w:hanging="360"/>
      </w:pPr>
      <w:rPr>
        <w:rFonts w:hint="default"/>
      </w:rPr>
    </w:lvl>
    <w:lvl w:ilvl="1" w:tplc="8A764076">
      <w:numFmt w:val="bullet"/>
      <w:lvlText w:val="-"/>
      <w:lvlJc w:val="left"/>
      <w:pPr>
        <w:ind w:left="1440" w:hanging="360"/>
      </w:pPr>
      <w:rPr>
        <w:rFonts w:ascii="CIDFont+F2" w:eastAsiaTheme="minorHAnsi" w:hAnsi="CIDFont+F2" w:cs="CIDFont+F2"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75354C78"/>
    <w:multiLevelType w:val="hybridMultilevel"/>
    <w:tmpl w:val="D472C4D0"/>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845436835">
    <w:abstractNumId w:val="2"/>
  </w:num>
  <w:num w:numId="2" w16cid:durableId="225383625">
    <w:abstractNumId w:val="1"/>
  </w:num>
  <w:num w:numId="3" w16cid:durableId="1201626398">
    <w:abstractNumId w:val="3"/>
  </w:num>
  <w:num w:numId="4" w16cid:durableId="1751153078">
    <w:abstractNumId w:val="4"/>
  </w:num>
  <w:num w:numId="5" w16cid:durableId="678001928">
    <w:abstractNumId w:val="5"/>
  </w:num>
  <w:num w:numId="6" w16cid:durableId="641344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E48"/>
    <w:rsid w:val="0001749D"/>
    <w:rsid w:val="00043B84"/>
    <w:rsid w:val="00050AD3"/>
    <w:rsid w:val="000810E0"/>
    <w:rsid w:val="00097473"/>
    <w:rsid w:val="000B0B34"/>
    <w:rsid w:val="000E16F4"/>
    <w:rsid w:val="00113F1D"/>
    <w:rsid w:val="00117E88"/>
    <w:rsid w:val="001435FA"/>
    <w:rsid w:val="0015025A"/>
    <w:rsid w:val="001516AE"/>
    <w:rsid w:val="00171883"/>
    <w:rsid w:val="001E5351"/>
    <w:rsid w:val="0023623D"/>
    <w:rsid w:val="00283E2F"/>
    <w:rsid w:val="002B6224"/>
    <w:rsid w:val="002C66CE"/>
    <w:rsid w:val="002D1182"/>
    <w:rsid w:val="002E4323"/>
    <w:rsid w:val="002E7F6C"/>
    <w:rsid w:val="00312BF8"/>
    <w:rsid w:val="00362862"/>
    <w:rsid w:val="003D2FCA"/>
    <w:rsid w:val="003F223E"/>
    <w:rsid w:val="0042788A"/>
    <w:rsid w:val="00453BE9"/>
    <w:rsid w:val="00455B97"/>
    <w:rsid w:val="00477E6E"/>
    <w:rsid w:val="004E438B"/>
    <w:rsid w:val="00516AA4"/>
    <w:rsid w:val="00532A15"/>
    <w:rsid w:val="005364B9"/>
    <w:rsid w:val="00546F94"/>
    <w:rsid w:val="005C08DD"/>
    <w:rsid w:val="005C65A9"/>
    <w:rsid w:val="00640859"/>
    <w:rsid w:val="00641D5D"/>
    <w:rsid w:val="00651443"/>
    <w:rsid w:val="006558FA"/>
    <w:rsid w:val="00672158"/>
    <w:rsid w:val="00694889"/>
    <w:rsid w:val="006E535C"/>
    <w:rsid w:val="006F0F3B"/>
    <w:rsid w:val="00707E71"/>
    <w:rsid w:val="00723098"/>
    <w:rsid w:val="00756BD6"/>
    <w:rsid w:val="00765A15"/>
    <w:rsid w:val="007854BC"/>
    <w:rsid w:val="00796243"/>
    <w:rsid w:val="007B3ACC"/>
    <w:rsid w:val="007D0C84"/>
    <w:rsid w:val="007E4792"/>
    <w:rsid w:val="00812B2F"/>
    <w:rsid w:val="00813E48"/>
    <w:rsid w:val="00837E95"/>
    <w:rsid w:val="00853284"/>
    <w:rsid w:val="00874E1A"/>
    <w:rsid w:val="008752FB"/>
    <w:rsid w:val="00876C06"/>
    <w:rsid w:val="0089721B"/>
    <w:rsid w:val="00897A76"/>
    <w:rsid w:val="008B426C"/>
    <w:rsid w:val="0093705D"/>
    <w:rsid w:val="00961D95"/>
    <w:rsid w:val="00970BD7"/>
    <w:rsid w:val="00973D47"/>
    <w:rsid w:val="00983DB4"/>
    <w:rsid w:val="009B27F9"/>
    <w:rsid w:val="009F270A"/>
    <w:rsid w:val="00A2054D"/>
    <w:rsid w:val="00A52AA7"/>
    <w:rsid w:val="00A617A2"/>
    <w:rsid w:val="00A921F7"/>
    <w:rsid w:val="00AA5D31"/>
    <w:rsid w:val="00AD0786"/>
    <w:rsid w:val="00AD2A4B"/>
    <w:rsid w:val="00AD3BE7"/>
    <w:rsid w:val="00B259E0"/>
    <w:rsid w:val="00B50CF1"/>
    <w:rsid w:val="00B62C88"/>
    <w:rsid w:val="00B6587D"/>
    <w:rsid w:val="00C02201"/>
    <w:rsid w:val="00C04134"/>
    <w:rsid w:val="00C62303"/>
    <w:rsid w:val="00CE50D9"/>
    <w:rsid w:val="00CF0837"/>
    <w:rsid w:val="00D0338D"/>
    <w:rsid w:val="00D123EC"/>
    <w:rsid w:val="00D324C1"/>
    <w:rsid w:val="00D623AF"/>
    <w:rsid w:val="00DA39ED"/>
    <w:rsid w:val="00DA7376"/>
    <w:rsid w:val="00DE4E17"/>
    <w:rsid w:val="00E33C17"/>
    <w:rsid w:val="00E3727C"/>
    <w:rsid w:val="00EA4F66"/>
    <w:rsid w:val="00EC276C"/>
    <w:rsid w:val="00ED690E"/>
    <w:rsid w:val="00EE4434"/>
    <w:rsid w:val="00F11A43"/>
    <w:rsid w:val="00F6290F"/>
    <w:rsid w:val="00FB2E25"/>
    <w:rsid w:val="00FF0F3E"/>
    <w:rsid w:val="00FF63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D93D9"/>
  <w15:chartTrackingRefBased/>
  <w15:docId w15:val="{68C7E568-17D7-43D8-84A7-9A892CBE6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13E4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re2">
    <w:name w:val="heading 2"/>
    <w:basedOn w:val="Normal"/>
    <w:next w:val="Normal"/>
    <w:link w:val="Titre2Car"/>
    <w:uiPriority w:val="9"/>
    <w:semiHidden/>
    <w:unhideWhenUsed/>
    <w:qFormat/>
    <w:rsid w:val="00813E4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813E48"/>
    <w:pPr>
      <w:keepNext/>
      <w:keepLines/>
      <w:spacing w:before="160" w:after="80"/>
      <w:outlineLvl w:val="2"/>
    </w:pPr>
    <w:rPr>
      <w:rFonts w:eastAsiaTheme="majorEastAsia" w:cstheme="majorBidi"/>
      <w:color w:val="2E74B5" w:themeColor="accent1" w:themeShade="BF"/>
      <w:sz w:val="28"/>
      <w:szCs w:val="28"/>
    </w:rPr>
  </w:style>
  <w:style w:type="paragraph" w:styleId="Titre4">
    <w:name w:val="heading 4"/>
    <w:basedOn w:val="Normal"/>
    <w:next w:val="Normal"/>
    <w:link w:val="Titre4Car"/>
    <w:uiPriority w:val="9"/>
    <w:semiHidden/>
    <w:unhideWhenUsed/>
    <w:qFormat/>
    <w:rsid w:val="00813E48"/>
    <w:pPr>
      <w:keepNext/>
      <w:keepLines/>
      <w:spacing w:before="80" w:after="40"/>
      <w:outlineLvl w:val="3"/>
    </w:pPr>
    <w:rPr>
      <w:rFonts w:eastAsiaTheme="majorEastAsia" w:cstheme="majorBidi"/>
      <w:i/>
      <w:iCs/>
      <w:color w:val="2E74B5" w:themeColor="accent1" w:themeShade="BF"/>
    </w:rPr>
  </w:style>
  <w:style w:type="paragraph" w:styleId="Titre5">
    <w:name w:val="heading 5"/>
    <w:basedOn w:val="Normal"/>
    <w:next w:val="Normal"/>
    <w:link w:val="Titre5Car"/>
    <w:uiPriority w:val="9"/>
    <w:semiHidden/>
    <w:unhideWhenUsed/>
    <w:qFormat/>
    <w:rsid w:val="00813E48"/>
    <w:pPr>
      <w:keepNext/>
      <w:keepLines/>
      <w:spacing w:before="80" w:after="40"/>
      <w:outlineLvl w:val="4"/>
    </w:pPr>
    <w:rPr>
      <w:rFonts w:eastAsiaTheme="majorEastAsia" w:cstheme="majorBidi"/>
      <w:color w:val="2E74B5" w:themeColor="accent1" w:themeShade="BF"/>
    </w:rPr>
  </w:style>
  <w:style w:type="paragraph" w:styleId="Titre6">
    <w:name w:val="heading 6"/>
    <w:basedOn w:val="Normal"/>
    <w:next w:val="Normal"/>
    <w:link w:val="Titre6Car"/>
    <w:uiPriority w:val="9"/>
    <w:semiHidden/>
    <w:unhideWhenUsed/>
    <w:qFormat/>
    <w:rsid w:val="00813E4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13E4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13E4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13E4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13E48"/>
    <w:rPr>
      <w:rFonts w:asciiTheme="majorHAnsi" w:eastAsiaTheme="majorEastAsia" w:hAnsiTheme="majorHAnsi" w:cstheme="majorBidi"/>
      <w:noProof/>
      <w:color w:val="2E74B5" w:themeColor="accent1" w:themeShade="BF"/>
      <w:sz w:val="40"/>
      <w:szCs w:val="40"/>
    </w:rPr>
  </w:style>
  <w:style w:type="character" w:customStyle="1" w:styleId="Titre2Car">
    <w:name w:val="Titre 2 Car"/>
    <w:basedOn w:val="Policepardfaut"/>
    <w:link w:val="Titre2"/>
    <w:uiPriority w:val="9"/>
    <w:semiHidden/>
    <w:rsid w:val="00813E48"/>
    <w:rPr>
      <w:rFonts w:asciiTheme="majorHAnsi" w:eastAsiaTheme="majorEastAsia" w:hAnsiTheme="majorHAnsi" w:cstheme="majorBidi"/>
      <w:noProof/>
      <w:color w:val="2E74B5" w:themeColor="accent1" w:themeShade="BF"/>
      <w:sz w:val="32"/>
      <w:szCs w:val="32"/>
    </w:rPr>
  </w:style>
  <w:style w:type="character" w:customStyle="1" w:styleId="Titre3Car">
    <w:name w:val="Titre 3 Car"/>
    <w:basedOn w:val="Policepardfaut"/>
    <w:link w:val="Titre3"/>
    <w:uiPriority w:val="9"/>
    <w:semiHidden/>
    <w:rsid w:val="00813E48"/>
    <w:rPr>
      <w:rFonts w:eastAsiaTheme="majorEastAsia" w:cstheme="majorBidi"/>
      <w:noProof/>
      <w:color w:val="2E74B5" w:themeColor="accent1" w:themeShade="BF"/>
      <w:sz w:val="28"/>
      <w:szCs w:val="28"/>
    </w:rPr>
  </w:style>
  <w:style w:type="character" w:customStyle="1" w:styleId="Titre4Car">
    <w:name w:val="Titre 4 Car"/>
    <w:basedOn w:val="Policepardfaut"/>
    <w:link w:val="Titre4"/>
    <w:uiPriority w:val="9"/>
    <w:semiHidden/>
    <w:rsid w:val="00813E48"/>
    <w:rPr>
      <w:rFonts w:eastAsiaTheme="majorEastAsia" w:cstheme="majorBidi"/>
      <w:i/>
      <w:iCs/>
      <w:noProof/>
      <w:color w:val="2E74B5" w:themeColor="accent1" w:themeShade="BF"/>
    </w:rPr>
  </w:style>
  <w:style w:type="character" w:customStyle="1" w:styleId="Titre5Car">
    <w:name w:val="Titre 5 Car"/>
    <w:basedOn w:val="Policepardfaut"/>
    <w:link w:val="Titre5"/>
    <w:uiPriority w:val="9"/>
    <w:semiHidden/>
    <w:rsid w:val="00813E48"/>
    <w:rPr>
      <w:rFonts w:eastAsiaTheme="majorEastAsia" w:cstheme="majorBidi"/>
      <w:noProof/>
      <w:color w:val="2E74B5" w:themeColor="accent1" w:themeShade="BF"/>
    </w:rPr>
  </w:style>
  <w:style w:type="character" w:customStyle="1" w:styleId="Titre6Car">
    <w:name w:val="Titre 6 Car"/>
    <w:basedOn w:val="Policepardfaut"/>
    <w:link w:val="Titre6"/>
    <w:uiPriority w:val="9"/>
    <w:semiHidden/>
    <w:rsid w:val="00813E48"/>
    <w:rPr>
      <w:rFonts w:eastAsiaTheme="majorEastAsia" w:cstheme="majorBidi"/>
      <w:i/>
      <w:iCs/>
      <w:noProof/>
      <w:color w:val="595959" w:themeColor="text1" w:themeTint="A6"/>
    </w:rPr>
  </w:style>
  <w:style w:type="character" w:customStyle="1" w:styleId="Titre7Car">
    <w:name w:val="Titre 7 Car"/>
    <w:basedOn w:val="Policepardfaut"/>
    <w:link w:val="Titre7"/>
    <w:uiPriority w:val="9"/>
    <w:semiHidden/>
    <w:rsid w:val="00813E48"/>
    <w:rPr>
      <w:rFonts w:eastAsiaTheme="majorEastAsia" w:cstheme="majorBidi"/>
      <w:noProof/>
      <w:color w:val="595959" w:themeColor="text1" w:themeTint="A6"/>
    </w:rPr>
  </w:style>
  <w:style w:type="character" w:customStyle="1" w:styleId="Titre8Car">
    <w:name w:val="Titre 8 Car"/>
    <w:basedOn w:val="Policepardfaut"/>
    <w:link w:val="Titre8"/>
    <w:uiPriority w:val="9"/>
    <w:semiHidden/>
    <w:rsid w:val="00813E48"/>
    <w:rPr>
      <w:rFonts w:eastAsiaTheme="majorEastAsia" w:cstheme="majorBidi"/>
      <w:i/>
      <w:iCs/>
      <w:noProof/>
      <w:color w:val="272727" w:themeColor="text1" w:themeTint="D8"/>
    </w:rPr>
  </w:style>
  <w:style w:type="character" w:customStyle="1" w:styleId="Titre9Car">
    <w:name w:val="Titre 9 Car"/>
    <w:basedOn w:val="Policepardfaut"/>
    <w:link w:val="Titre9"/>
    <w:uiPriority w:val="9"/>
    <w:semiHidden/>
    <w:rsid w:val="00813E48"/>
    <w:rPr>
      <w:rFonts w:eastAsiaTheme="majorEastAsia" w:cstheme="majorBidi"/>
      <w:noProof/>
      <w:color w:val="272727" w:themeColor="text1" w:themeTint="D8"/>
    </w:rPr>
  </w:style>
  <w:style w:type="paragraph" w:styleId="Titre">
    <w:name w:val="Title"/>
    <w:basedOn w:val="Normal"/>
    <w:next w:val="Normal"/>
    <w:link w:val="TitreCar"/>
    <w:uiPriority w:val="10"/>
    <w:qFormat/>
    <w:rsid w:val="00813E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13E48"/>
    <w:rPr>
      <w:rFonts w:asciiTheme="majorHAnsi" w:eastAsiaTheme="majorEastAsia" w:hAnsiTheme="majorHAnsi" w:cstheme="majorBidi"/>
      <w:noProof/>
      <w:spacing w:val="-10"/>
      <w:kern w:val="28"/>
      <w:sz w:val="56"/>
      <w:szCs w:val="56"/>
    </w:rPr>
  </w:style>
  <w:style w:type="paragraph" w:styleId="Sous-titre">
    <w:name w:val="Subtitle"/>
    <w:basedOn w:val="Normal"/>
    <w:next w:val="Normal"/>
    <w:link w:val="Sous-titreCar"/>
    <w:uiPriority w:val="11"/>
    <w:qFormat/>
    <w:rsid w:val="00813E4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13E48"/>
    <w:rPr>
      <w:rFonts w:eastAsiaTheme="majorEastAsia" w:cstheme="majorBidi"/>
      <w:noProof/>
      <w:color w:val="595959" w:themeColor="text1" w:themeTint="A6"/>
      <w:spacing w:val="15"/>
      <w:sz w:val="28"/>
      <w:szCs w:val="28"/>
    </w:rPr>
  </w:style>
  <w:style w:type="paragraph" w:styleId="Citation">
    <w:name w:val="Quote"/>
    <w:basedOn w:val="Normal"/>
    <w:next w:val="Normal"/>
    <w:link w:val="CitationCar"/>
    <w:uiPriority w:val="29"/>
    <w:qFormat/>
    <w:rsid w:val="00813E48"/>
    <w:pPr>
      <w:spacing w:before="160"/>
      <w:jc w:val="center"/>
    </w:pPr>
    <w:rPr>
      <w:i/>
      <w:iCs/>
      <w:color w:val="404040" w:themeColor="text1" w:themeTint="BF"/>
    </w:rPr>
  </w:style>
  <w:style w:type="character" w:customStyle="1" w:styleId="CitationCar">
    <w:name w:val="Citation Car"/>
    <w:basedOn w:val="Policepardfaut"/>
    <w:link w:val="Citation"/>
    <w:uiPriority w:val="29"/>
    <w:rsid w:val="00813E48"/>
    <w:rPr>
      <w:i/>
      <w:iCs/>
      <w:noProof/>
      <w:color w:val="404040" w:themeColor="text1" w:themeTint="BF"/>
    </w:rPr>
  </w:style>
  <w:style w:type="paragraph" w:styleId="Paragraphedeliste">
    <w:name w:val="List Paragraph"/>
    <w:basedOn w:val="Normal"/>
    <w:uiPriority w:val="34"/>
    <w:qFormat/>
    <w:rsid w:val="00813E48"/>
    <w:pPr>
      <w:ind w:left="720"/>
      <w:contextualSpacing/>
    </w:pPr>
  </w:style>
  <w:style w:type="character" w:styleId="Accentuationintense">
    <w:name w:val="Intense Emphasis"/>
    <w:basedOn w:val="Policepardfaut"/>
    <w:uiPriority w:val="21"/>
    <w:qFormat/>
    <w:rsid w:val="00813E48"/>
    <w:rPr>
      <w:i/>
      <w:iCs/>
      <w:color w:val="2E74B5" w:themeColor="accent1" w:themeShade="BF"/>
    </w:rPr>
  </w:style>
  <w:style w:type="paragraph" w:styleId="Citationintense">
    <w:name w:val="Intense Quote"/>
    <w:basedOn w:val="Normal"/>
    <w:next w:val="Normal"/>
    <w:link w:val="CitationintenseCar"/>
    <w:uiPriority w:val="30"/>
    <w:qFormat/>
    <w:rsid w:val="00813E4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sid w:val="00813E48"/>
    <w:rPr>
      <w:i/>
      <w:iCs/>
      <w:noProof/>
      <w:color w:val="2E74B5" w:themeColor="accent1" w:themeShade="BF"/>
    </w:rPr>
  </w:style>
  <w:style w:type="character" w:styleId="Rfrenceintense">
    <w:name w:val="Intense Reference"/>
    <w:basedOn w:val="Policepardfaut"/>
    <w:uiPriority w:val="32"/>
    <w:qFormat/>
    <w:rsid w:val="00813E48"/>
    <w:rPr>
      <w:b/>
      <w:bCs/>
      <w:smallCaps/>
      <w:color w:val="2E74B5" w:themeColor="accent1" w:themeShade="BF"/>
      <w:spacing w:val="5"/>
    </w:rPr>
  </w:style>
  <w:style w:type="character" w:styleId="Lienhypertexte">
    <w:name w:val="Hyperlink"/>
    <w:basedOn w:val="Policepardfaut"/>
    <w:uiPriority w:val="99"/>
    <w:unhideWhenUsed/>
    <w:rsid w:val="00813E48"/>
    <w:rPr>
      <w:color w:val="0563C1" w:themeColor="hyperlink"/>
      <w:u w:val="single"/>
    </w:rPr>
  </w:style>
  <w:style w:type="character" w:styleId="Mentionnonrsolue">
    <w:name w:val="Unresolved Mention"/>
    <w:basedOn w:val="Policepardfaut"/>
    <w:uiPriority w:val="99"/>
    <w:semiHidden/>
    <w:unhideWhenUsed/>
    <w:rsid w:val="00813E48"/>
    <w:rPr>
      <w:color w:val="605E5C"/>
      <w:shd w:val="clear" w:color="auto" w:fill="E1DFDD"/>
    </w:rPr>
  </w:style>
  <w:style w:type="paragraph" w:styleId="Notedebasdepage">
    <w:name w:val="footnote text"/>
    <w:basedOn w:val="Normal"/>
    <w:link w:val="NotedebasdepageCar"/>
    <w:uiPriority w:val="99"/>
    <w:semiHidden/>
    <w:unhideWhenUsed/>
    <w:rsid w:val="000810E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810E0"/>
    <w:rPr>
      <w:noProof/>
      <w:sz w:val="20"/>
      <w:szCs w:val="20"/>
    </w:rPr>
  </w:style>
  <w:style w:type="character" w:styleId="Appelnotedebasdep">
    <w:name w:val="footnote reference"/>
    <w:basedOn w:val="Policepardfaut"/>
    <w:uiPriority w:val="99"/>
    <w:semiHidden/>
    <w:unhideWhenUsed/>
    <w:rsid w:val="000810E0"/>
    <w:rPr>
      <w:vertAlign w:val="superscript"/>
    </w:rPr>
  </w:style>
  <w:style w:type="paragraph" w:styleId="NormalWeb">
    <w:name w:val="Normal (Web)"/>
    <w:basedOn w:val="Normal"/>
    <w:uiPriority w:val="99"/>
    <w:semiHidden/>
    <w:unhideWhenUsed/>
    <w:rsid w:val="000810E0"/>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ienhypertextesuivivisit">
    <w:name w:val="FollowedHyperlink"/>
    <w:basedOn w:val="Policepardfaut"/>
    <w:uiPriority w:val="99"/>
    <w:semiHidden/>
    <w:unhideWhenUsed/>
    <w:rsid w:val="00837E9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GOPRA-APP@cd31.fr" TargetMode="External"/><Relationship Id="rId3" Type="http://schemas.openxmlformats.org/officeDocument/2006/relationships/settings" Target="settings.xml"/><Relationship Id="rId7" Type="http://schemas.openxmlformats.org/officeDocument/2006/relationships/hyperlink" Target="https://solidarites.gouv.fr/tout-savoir-sur-laide-financiere-pour-ameliorer-la-mobilite-et-les-conditions-de-travail-des-professionnels-de-laide-domici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PRA-Email-APP@cd31.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1226</Words>
  <Characters>6745</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Conseil Departemental 31</Company>
  <LinksUpToDate>false</LinksUpToDate>
  <CharactersWithSpaces>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Gourdou Violaine</dc:creator>
  <cp:keywords/>
  <dc:description/>
  <cp:lastModifiedBy>Lantes Magali</cp:lastModifiedBy>
  <cp:revision>4</cp:revision>
  <dcterms:created xsi:type="dcterms:W3CDTF">2026-06-29T06:27:00Z</dcterms:created>
  <dcterms:modified xsi:type="dcterms:W3CDTF">2026-07-02T07:12:00Z</dcterms:modified>
</cp:coreProperties>
</file>